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FCA" w:rsidRDefault="001D058B" w:rsidP="00FE0CB1">
      <w:pPr>
        <w:rPr>
          <w:sz w:val="28"/>
          <w:szCs w:val="28"/>
        </w:rPr>
      </w:pPr>
      <w:r>
        <w:rPr>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357505</wp:posOffset>
                </wp:positionH>
                <wp:positionV relativeFrom="paragraph">
                  <wp:posOffset>77470</wp:posOffset>
                </wp:positionV>
                <wp:extent cx="3234690" cy="546735"/>
                <wp:effectExtent l="12065" t="5715" r="10795" b="952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546735"/>
                        </a:xfrm>
                        <a:prstGeom prst="rect">
                          <a:avLst/>
                        </a:prstGeom>
                        <a:solidFill>
                          <a:srgbClr val="FFFFFF"/>
                        </a:solidFill>
                        <a:ln w="9525">
                          <a:solidFill>
                            <a:srgbClr val="000000"/>
                          </a:solidFill>
                          <a:miter lim="800000"/>
                          <a:headEnd/>
                          <a:tailEnd/>
                        </a:ln>
                      </wps:spPr>
                      <wps:txbx>
                        <w:txbxContent>
                          <w:p w:rsidR="001A4468" w:rsidRPr="00FE0CB1" w:rsidRDefault="001A4468" w:rsidP="00E1073C">
                            <w:pPr>
                              <w:spacing w:after="0" w:line="240" w:lineRule="auto"/>
                              <w:jc w:val="center"/>
                              <w:rPr>
                                <w:rFonts w:ascii="Tahoma" w:hAnsi="Tahoma" w:cs="Tahoma"/>
                                <w:b/>
                                <w:sz w:val="32"/>
                                <w:lang w:val="fr-CA"/>
                              </w:rPr>
                            </w:pPr>
                            <w:r w:rsidRPr="00FE0CB1">
                              <w:rPr>
                                <w:rFonts w:ascii="Tahoma" w:hAnsi="Tahoma" w:cs="Tahoma"/>
                                <w:b/>
                                <w:sz w:val="32"/>
                                <w:lang w:val="fr-CA"/>
                              </w:rPr>
                              <w:t>REPUBLIQUE DE GUINEE</w:t>
                            </w:r>
                          </w:p>
                          <w:p w:rsidR="001A4468" w:rsidRPr="001B7C4C" w:rsidRDefault="001A4468" w:rsidP="001B7C4C">
                            <w:pPr>
                              <w:spacing w:after="0" w:line="240" w:lineRule="auto"/>
                              <w:jc w:val="center"/>
                              <w:rPr>
                                <w:rFonts w:ascii="Tahoma" w:hAnsi="Tahoma" w:cs="Tahoma"/>
                                <w:b/>
                                <w:sz w:val="24"/>
                                <w:lang w:val="fr-CA"/>
                              </w:rPr>
                            </w:pPr>
                            <w:r w:rsidRPr="00FE0CB1">
                              <w:rPr>
                                <w:rFonts w:ascii="Tahoma" w:hAnsi="Tahoma" w:cs="Tahoma"/>
                                <w:b/>
                                <w:sz w:val="24"/>
                                <w:lang w:val="fr-CA"/>
                              </w:rPr>
                              <w:t>Travail-Justice-Solidarité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8.15pt;margin-top:6.1pt;width:254.7pt;height:4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">
                <v:textbox>
                  <w:txbxContent>
                    <w:p w:rsidR="001A4468" w:rsidRPr="00FE0CB1" w:rsidRDefault="001A4468" w:rsidP="00E1073C">
                      <w:pPr>
                        <w:spacing w:after="0" w:line="240" w:lineRule="auto"/>
                        <w:jc w:val="center"/>
                        <w:rPr>
                          <w:rFonts w:ascii="Tahoma" w:hAnsi="Tahoma" w:cs="Tahoma"/>
                          <w:b/>
                          <w:sz w:val="32"/>
                          <w:lang w:val="fr-CA"/>
                        </w:rPr>
                      </w:pPr>
                      <w:r w:rsidRPr="00FE0CB1">
                        <w:rPr>
                          <w:rFonts w:ascii="Tahoma" w:hAnsi="Tahoma" w:cs="Tahoma"/>
                          <w:b/>
                          <w:sz w:val="32"/>
                          <w:lang w:val="fr-CA"/>
                        </w:rPr>
                        <w:t>REPUBLIQUE DE GUINEE</w:t>
                      </w:r>
                    </w:p>
                    <w:p w:rsidR="001A4468" w:rsidRPr="001B7C4C" w:rsidRDefault="001A4468" w:rsidP="001B7C4C">
                      <w:pPr>
                        <w:spacing w:after="0" w:line="240" w:lineRule="auto"/>
                        <w:jc w:val="center"/>
                        <w:rPr>
                          <w:rFonts w:ascii="Tahoma" w:hAnsi="Tahoma" w:cs="Tahoma"/>
                          <w:b/>
                          <w:sz w:val="24"/>
                          <w:lang w:val="fr-CA"/>
                        </w:rPr>
                      </w:pPr>
                      <w:r w:rsidRPr="00FE0CB1">
                        <w:rPr>
                          <w:rFonts w:ascii="Tahoma" w:hAnsi="Tahoma" w:cs="Tahoma"/>
                          <w:b/>
                          <w:sz w:val="24"/>
                          <w:lang w:val="fr-CA"/>
                        </w:rPr>
                        <w:t>Travail-Justice-Solidarité</w:t>
                      </w:r>
                    </w:p>
                  </w:txbxContent>
                </v:textbox>
              </v:shape>
            </w:pict>
          </mc:Fallback>
        </mc:AlternateContent>
      </w:r>
      <w:r w:rsidR="00E1073C">
        <w:rPr>
          <w:noProof/>
          <w:sz w:val="28"/>
          <w:szCs w:val="28"/>
          <w:lang w:eastAsia="fr-FR"/>
        </w:rPr>
        <w:drawing>
          <wp:anchor distT="0" distB="0" distL="114300" distR="114300" simplePos="0" relativeHeight="251652096" behindDoc="0" locked="0" layoutInCell="1" allowOverlap="1" wp14:anchorId="1D3015D9" wp14:editId="58C2EDE9">
            <wp:simplePos x="0" y="0"/>
            <wp:positionH relativeFrom="column">
              <wp:posOffset>-243840</wp:posOffset>
            </wp:positionH>
            <wp:positionV relativeFrom="paragraph">
              <wp:posOffset>-127000</wp:posOffset>
            </wp:positionV>
            <wp:extent cx="922655" cy="974090"/>
            <wp:effectExtent l="0" t="0" r="0" b="0"/>
            <wp:wrapSquare wrapText="bothSides"/>
            <wp:docPr id="3" name="Image 3" descr="logo 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65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CB1">
        <w:rPr>
          <w:sz w:val="28"/>
          <w:szCs w:val="28"/>
        </w:rPr>
        <w:t xml:space="preserve">  </w:t>
      </w:r>
      <w:r w:rsidR="00E1073C">
        <w:rPr>
          <w:sz w:val="28"/>
          <w:szCs w:val="28"/>
        </w:rPr>
        <w:t xml:space="preserve"> </w:t>
      </w:r>
      <w:r w:rsidR="00FE0CB1">
        <w:rPr>
          <w:sz w:val="28"/>
          <w:szCs w:val="28"/>
        </w:rPr>
        <w:t xml:space="preserve">                                                                                      </w:t>
      </w:r>
      <w:r w:rsidR="00E1073C">
        <w:rPr>
          <w:sz w:val="28"/>
          <w:szCs w:val="28"/>
        </w:rPr>
        <w:t xml:space="preserve"> </w:t>
      </w:r>
      <w:r w:rsidR="001B7C4C">
        <w:rPr>
          <w:sz w:val="28"/>
          <w:szCs w:val="28"/>
        </w:rPr>
        <w:t xml:space="preserve">      </w:t>
      </w:r>
      <w:r w:rsidR="00FE0CB1">
        <w:rPr>
          <w:sz w:val="28"/>
          <w:szCs w:val="28"/>
        </w:rPr>
        <w:t xml:space="preserve"> </w:t>
      </w:r>
      <w:r w:rsidR="00FE0CB1" w:rsidRPr="00FE0CB1">
        <w:rPr>
          <w:noProof/>
          <w:sz w:val="28"/>
          <w:szCs w:val="28"/>
          <w:lang w:eastAsia="fr-FR"/>
        </w:rPr>
        <w:drawing>
          <wp:inline distT="0" distB="0" distL="0" distR="0" wp14:anchorId="2EFD7738" wp14:editId="4CD369D2">
            <wp:extent cx="976746" cy="78205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02666" cy="802804"/>
                    </a:xfrm>
                    <a:prstGeom prst="rect">
                      <a:avLst/>
                    </a:prstGeom>
                    <a:noFill/>
                    <a:ln>
                      <a:noFill/>
                    </a:ln>
                    <a:effectLst/>
                    <a:extLst/>
                  </pic:spPr>
                </pic:pic>
              </a:graphicData>
            </a:graphic>
          </wp:inline>
        </w:drawing>
      </w:r>
    </w:p>
    <w:p w:rsidR="00E1073C" w:rsidRDefault="00E1073C" w:rsidP="00E1073C">
      <w:pPr>
        <w:spacing w:after="0"/>
        <w:rPr>
          <w:rFonts w:cs="Calibri"/>
          <w:b/>
          <w:bCs/>
          <w:sz w:val="28"/>
          <w:szCs w:val="24"/>
        </w:rPr>
      </w:pPr>
      <w:r>
        <w:rPr>
          <w:rFonts w:cs="Calibri"/>
          <w:b/>
          <w:bCs/>
          <w:sz w:val="28"/>
          <w:szCs w:val="24"/>
        </w:rPr>
        <w:t xml:space="preserve">                                                </w:t>
      </w:r>
      <w:r w:rsidRPr="0047566A">
        <w:rPr>
          <w:rFonts w:cs="Calibri"/>
          <w:b/>
          <w:bCs/>
          <w:sz w:val="28"/>
          <w:szCs w:val="24"/>
        </w:rPr>
        <w:t>MINISTERE DE LA SANTE</w:t>
      </w:r>
    </w:p>
    <w:p w:rsidR="00E1073C" w:rsidRDefault="00E1073C" w:rsidP="00E1073C">
      <w:pPr>
        <w:spacing w:after="0"/>
        <w:ind w:left="3600"/>
        <w:rPr>
          <w:rFonts w:cs="Calibri"/>
          <w:b/>
          <w:bCs/>
          <w:sz w:val="28"/>
          <w:szCs w:val="24"/>
        </w:rPr>
      </w:pPr>
      <w:r>
        <w:rPr>
          <w:rFonts w:cs="Calibri"/>
          <w:sz w:val="24"/>
          <w:szCs w:val="24"/>
        </w:rPr>
        <w:t xml:space="preserve">        </w:t>
      </w:r>
      <w:r w:rsidRPr="00B815BB">
        <w:rPr>
          <w:rFonts w:cs="Calibri"/>
          <w:sz w:val="24"/>
          <w:szCs w:val="24"/>
        </w:rPr>
        <w:t>******</w:t>
      </w:r>
    </w:p>
    <w:p w:rsidR="00E1073C" w:rsidRPr="00C9381D" w:rsidRDefault="00B80946" w:rsidP="00E1073C">
      <w:pPr>
        <w:spacing w:after="0"/>
        <w:ind w:left="720" w:firstLine="720"/>
        <w:rPr>
          <w:rFonts w:cs="Calibri"/>
          <w:b/>
          <w:bCs/>
          <w:sz w:val="28"/>
          <w:szCs w:val="24"/>
        </w:rPr>
      </w:pPr>
      <w:r>
        <w:rPr>
          <w:rFonts w:cs="Calibri"/>
          <w:b/>
          <w:bCs/>
          <w:sz w:val="20"/>
          <w:szCs w:val="24"/>
        </w:rPr>
        <w:t xml:space="preserve">              </w:t>
      </w:r>
    </w:p>
    <w:p w:rsidR="00E1073C" w:rsidRPr="00B80946" w:rsidRDefault="00B80946" w:rsidP="00B80946">
      <w:pPr>
        <w:spacing w:after="0"/>
        <w:rPr>
          <w:rFonts w:cs="Calibri"/>
          <w:b/>
          <w:bCs/>
          <w:sz w:val="28"/>
          <w:szCs w:val="24"/>
        </w:rPr>
      </w:pPr>
      <w:r>
        <w:rPr>
          <w:rFonts w:cs="Calibri"/>
          <w:sz w:val="24"/>
          <w:szCs w:val="24"/>
        </w:rPr>
        <w:t xml:space="preserve">                                       </w:t>
      </w:r>
      <w:r w:rsidR="00E1073C">
        <w:rPr>
          <w:rFonts w:cs="Calibri"/>
          <w:b/>
          <w:bCs/>
          <w:sz w:val="20"/>
          <w:szCs w:val="24"/>
        </w:rPr>
        <w:t>PROJET D’AMELIORATION DES SERVICE DE SANTÉ PRIMAIRE</w:t>
      </w:r>
    </w:p>
    <w:p w:rsidR="00E1073C" w:rsidRDefault="00E1073C" w:rsidP="00E1073C">
      <w:pPr>
        <w:spacing w:after="0"/>
        <w:rPr>
          <w:rFonts w:cs="Calibri"/>
          <w:sz w:val="24"/>
          <w:szCs w:val="24"/>
        </w:rPr>
      </w:pPr>
      <w:r>
        <w:rPr>
          <w:rFonts w:cs="Calibri"/>
          <w:sz w:val="24"/>
          <w:szCs w:val="24"/>
        </w:rPr>
        <w:t xml:space="preserve">                                            </w:t>
      </w:r>
      <w:r>
        <w:rPr>
          <w:rFonts w:cs="Calibri"/>
          <w:sz w:val="24"/>
          <w:szCs w:val="24"/>
        </w:rPr>
        <w:tab/>
      </w:r>
      <w:r>
        <w:rPr>
          <w:rFonts w:cs="Calibri"/>
          <w:sz w:val="24"/>
          <w:szCs w:val="24"/>
        </w:rPr>
        <w:tab/>
        <w:t xml:space="preserve">       </w:t>
      </w:r>
      <w:r w:rsidRPr="00B815BB">
        <w:rPr>
          <w:rFonts w:cs="Calibri"/>
          <w:sz w:val="24"/>
          <w:szCs w:val="24"/>
        </w:rPr>
        <w:t>******</w:t>
      </w:r>
    </w:p>
    <w:p w:rsidR="00E1073C" w:rsidRPr="00C9381D" w:rsidRDefault="00E1073C" w:rsidP="00E1073C">
      <w:pPr>
        <w:spacing w:after="0"/>
        <w:jc w:val="center"/>
        <w:rPr>
          <w:rFonts w:cs="Calibri"/>
          <w:b/>
          <w:bCs/>
          <w:sz w:val="20"/>
          <w:szCs w:val="24"/>
        </w:rPr>
      </w:pPr>
    </w:p>
    <w:p w:rsidR="00F06FCA" w:rsidRPr="00B80946" w:rsidRDefault="00B80946" w:rsidP="00B80946">
      <w:pPr>
        <w:spacing w:after="0"/>
        <w:ind w:left="2880" w:firstLine="720"/>
        <w:rPr>
          <w:rFonts w:cs="Calibri"/>
          <w:sz w:val="24"/>
          <w:szCs w:val="24"/>
        </w:rPr>
      </w:pPr>
      <w:r>
        <w:rPr>
          <w:rFonts w:cs="Calibri"/>
          <w:sz w:val="24"/>
          <w:szCs w:val="24"/>
        </w:rPr>
        <w:t xml:space="preserve"> </w:t>
      </w:r>
    </w:p>
    <w:p w:rsidR="00F06FCA" w:rsidRDefault="001D058B" w:rsidP="00FE0CB1">
      <w:pPr>
        <w:jc w:val="center"/>
        <w:rPr>
          <w:sz w:val="28"/>
          <w:szCs w:val="28"/>
        </w:rPr>
      </w:pPr>
      <w:r>
        <w:rPr>
          <w:noProof/>
          <w:sz w:val="28"/>
          <w:szCs w:val="28"/>
          <w:lang w:eastAsia="fr-FR"/>
        </w:rPr>
        <mc:AlternateContent>
          <mc:Choice Requires="wps">
            <w:drawing>
              <wp:anchor distT="0" distB="0" distL="114300" distR="114300" simplePos="0" relativeHeight="251670528" behindDoc="0" locked="0" layoutInCell="1" allowOverlap="1">
                <wp:simplePos x="0" y="0"/>
                <wp:positionH relativeFrom="column">
                  <wp:posOffset>111760</wp:posOffset>
                </wp:positionH>
                <wp:positionV relativeFrom="paragraph">
                  <wp:posOffset>97790</wp:posOffset>
                </wp:positionV>
                <wp:extent cx="5659120" cy="817245"/>
                <wp:effectExtent l="11430" t="7620" r="15875" b="3238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120" cy="817245"/>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1A4468" w:rsidRPr="001B7C4C" w:rsidRDefault="001A4468" w:rsidP="001B7C4C">
                            <w:pPr>
                              <w:jc w:val="center"/>
                              <w:rPr>
                                <w:rFonts w:ascii="Tahoma" w:hAnsi="Tahoma" w:cs="Tahoma"/>
                                <w:b/>
                              </w:rPr>
                            </w:pPr>
                            <w:r w:rsidRPr="001B7C4C">
                              <w:rPr>
                                <w:rFonts w:ascii="Tahoma" w:hAnsi="Tahoma" w:cs="Tahoma"/>
                                <w:b/>
                                <w:sz w:val="28"/>
                                <w:szCs w:val="28"/>
                              </w:rPr>
                              <w:t>RAPPORT DE LA MISSION DE SENSIBILISATION DES ACTEURS LOCAUX DES REGIONS DE LABE ET DE FARANAH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7" style="position:absolute;left:0;text-align:left;margin-left:8.8pt;margin-top:7.7pt;width:445.6pt;height:6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" fillcolor="#92cddc [1944]" strokecolor="#4bacc6 [3208]" strokeweight="1pt">
                <v:fill color2="#4bacc6 [3208]" focus="50%" type="gradient"/>
                <v:shadow on="t" color="#205867 [1608]" offset="1pt"/>
                <v:textbox>
                  <w:txbxContent>
                    <w:p w:rsidR="001A4468" w:rsidRPr="001B7C4C" w:rsidRDefault="001A4468" w:rsidP="001B7C4C">
                      <w:pPr>
                        <w:jc w:val="center"/>
                        <w:rPr>
                          <w:rFonts w:ascii="Tahoma" w:hAnsi="Tahoma" w:cs="Tahoma"/>
                          <w:b/>
                        </w:rPr>
                      </w:pPr>
                      <w:r w:rsidRPr="001B7C4C">
                        <w:rPr>
                          <w:rFonts w:ascii="Tahoma" w:hAnsi="Tahoma" w:cs="Tahoma"/>
                          <w:b/>
                          <w:sz w:val="28"/>
                          <w:szCs w:val="28"/>
                        </w:rPr>
                        <w:t>RAPPORT DE LA MISSION DE SENSIBILISATION DES ACTEURS LOCAUX DES REGIONS DE LABE ET DE FARANAH</w:t>
                      </w:r>
                    </w:p>
                  </w:txbxContent>
                </v:textbox>
              </v:roundrect>
            </w:pict>
          </mc:Fallback>
        </mc:AlternateContent>
      </w:r>
    </w:p>
    <w:p w:rsidR="00F06FCA" w:rsidRDefault="00F06FCA" w:rsidP="00FE0CB1">
      <w:pPr>
        <w:jc w:val="center"/>
        <w:rPr>
          <w:sz w:val="28"/>
          <w:szCs w:val="28"/>
        </w:rPr>
      </w:pPr>
    </w:p>
    <w:p w:rsidR="00F06FCA" w:rsidRDefault="00F06FCA" w:rsidP="00FE0CB1">
      <w:pPr>
        <w:jc w:val="center"/>
        <w:rPr>
          <w:sz w:val="28"/>
          <w:szCs w:val="28"/>
        </w:rPr>
      </w:pPr>
    </w:p>
    <w:p w:rsidR="00F06FCA" w:rsidRPr="00B27FDD" w:rsidRDefault="00B27FDD" w:rsidP="00FE0CB1">
      <w:pPr>
        <w:jc w:val="center"/>
        <w:rPr>
          <w:b/>
          <w:sz w:val="28"/>
          <w:szCs w:val="28"/>
        </w:rPr>
      </w:pPr>
      <w:r w:rsidRPr="007D1900">
        <w:rPr>
          <w:b/>
          <w:sz w:val="28"/>
          <w:szCs w:val="28"/>
        </w:rPr>
        <w:t xml:space="preserve">                                                                      </w:t>
      </w:r>
      <w:r w:rsidR="007163D8" w:rsidRPr="007D1900">
        <w:rPr>
          <w:b/>
          <w:sz w:val="28"/>
          <w:szCs w:val="28"/>
        </w:rPr>
        <w:t xml:space="preserve">Août </w:t>
      </w:r>
      <w:proofErr w:type="gramStart"/>
      <w:r w:rsidR="007163D8" w:rsidRPr="007D1900">
        <w:rPr>
          <w:b/>
          <w:sz w:val="28"/>
          <w:szCs w:val="28"/>
        </w:rPr>
        <w:t>et</w:t>
      </w:r>
      <w:r>
        <w:rPr>
          <w:sz w:val="28"/>
          <w:szCs w:val="28"/>
        </w:rPr>
        <w:t xml:space="preserve">  </w:t>
      </w:r>
      <w:r w:rsidR="001B7C4C" w:rsidRPr="00B27FDD">
        <w:rPr>
          <w:b/>
          <w:sz w:val="28"/>
          <w:szCs w:val="28"/>
        </w:rPr>
        <w:t>Septembre</w:t>
      </w:r>
      <w:proofErr w:type="gramEnd"/>
      <w:r w:rsidR="001B7C4C" w:rsidRPr="00B27FDD">
        <w:rPr>
          <w:b/>
          <w:sz w:val="28"/>
          <w:szCs w:val="28"/>
        </w:rPr>
        <w:t xml:space="preserve"> 2018</w:t>
      </w:r>
    </w:p>
    <w:p w:rsidR="00F06FCA" w:rsidRDefault="00F06FCA" w:rsidP="00FE0CB1">
      <w:pPr>
        <w:jc w:val="center"/>
        <w:rPr>
          <w:sz w:val="28"/>
          <w:szCs w:val="28"/>
        </w:rPr>
      </w:pPr>
    </w:p>
    <w:p w:rsidR="00F06FCA" w:rsidRDefault="00F06FCA" w:rsidP="00FE0CB1">
      <w:pPr>
        <w:jc w:val="center"/>
        <w:rPr>
          <w:sz w:val="28"/>
          <w:szCs w:val="28"/>
        </w:rPr>
      </w:pPr>
    </w:p>
    <w:p w:rsidR="00F06FCA" w:rsidRDefault="00F06FCA" w:rsidP="00FE0CB1">
      <w:pPr>
        <w:jc w:val="center"/>
        <w:rPr>
          <w:sz w:val="28"/>
          <w:szCs w:val="28"/>
        </w:rPr>
      </w:pPr>
    </w:p>
    <w:p w:rsidR="00F06FCA" w:rsidRDefault="00F06FCA" w:rsidP="00FE0CB1">
      <w:pPr>
        <w:jc w:val="center"/>
        <w:rPr>
          <w:sz w:val="28"/>
          <w:szCs w:val="28"/>
        </w:rPr>
      </w:pPr>
    </w:p>
    <w:p w:rsidR="00F06FCA" w:rsidRDefault="00F06FCA" w:rsidP="00FE0CB1">
      <w:pPr>
        <w:jc w:val="center"/>
        <w:rPr>
          <w:sz w:val="28"/>
          <w:szCs w:val="28"/>
        </w:rPr>
      </w:pPr>
    </w:p>
    <w:p w:rsidR="00F06FCA" w:rsidRDefault="00F06FCA" w:rsidP="00885695">
      <w:pPr>
        <w:rPr>
          <w:sz w:val="28"/>
          <w:szCs w:val="28"/>
        </w:rPr>
      </w:pPr>
    </w:p>
    <w:p w:rsidR="00FB1A48" w:rsidRDefault="00FB1A48" w:rsidP="00B27FDD">
      <w:pPr>
        <w:rPr>
          <w:sz w:val="28"/>
          <w:szCs w:val="28"/>
        </w:rPr>
      </w:pPr>
    </w:p>
    <w:p w:rsidR="00FB1A48" w:rsidRDefault="00FB1A48" w:rsidP="00B27FDD">
      <w:pPr>
        <w:rPr>
          <w:sz w:val="28"/>
          <w:szCs w:val="28"/>
        </w:rPr>
      </w:pPr>
    </w:p>
    <w:p w:rsidR="00FB1A48" w:rsidRDefault="00FB1A48" w:rsidP="00B27FDD">
      <w:pPr>
        <w:rPr>
          <w:sz w:val="28"/>
          <w:szCs w:val="28"/>
        </w:rPr>
      </w:pPr>
    </w:p>
    <w:p w:rsidR="00FB1A48" w:rsidRDefault="00FB1A48" w:rsidP="00B27FDD">
      <w:pPr>
        <w:rPr>
          <w:sz w:val="28"/>
          <w:szCs w:val="28"/>
        </w:rPr>
      </w:pPr>
    </w:p>
    <w:p w:rsidR="00FB1A48" w:rsidRDefault="00FB1A48" w:rsidP="00B27FDD">
      <w:pPr>
        <w:rPr>
          <w:sz w:val="28"/>
          <w:szCs w:val="28"/>
        </w:rPr>
      </w:pPr>
    </w:p>
    <w:p w:rsidR="00E97374" w:rsidRDefault="00E97374" w:rsidP="00B27FDD">
      <w:pPr>
        <w:rPr>
          <w:sz w:val="28"/>
          <w:szCs w:val="28"/>
        </w:rPr>
      </w:pPr>
    </w:p>
    <w:p w:rsidR="00E97374" w:rsidRDefault="00E97374" w:rsidP="00B27FDD">
      <w:pPr>
        <w:rPr>
          <w:sz w:val="28"/>
          <w:szCs w:val="28"/>
        </w:rPr>
      </w:pPr>
    </w:p>
    <w:p w:rsidR="00B27FDD" w:rsidRPr="00B27FDD" w:rsidRDefault="00B27FDD" w:rsidP="00B27FDD">
      <w:pPr>
        <w:rPr>
          <w:b/>
          <w:sz w:val="28"/>
        </w:rPr>
      </w:pPr>
      <w:r w:rsidRPr="00B27FDD">
        <w:rPr>
          <w:b/>
          <w:sz w:val="28"/>
        </w:rPr>
        <w:lastRenderedPageBreak/>
        <w:t>ABREVIATIONS</w:t>
      </w:r>
    </w:p>
    <w:p w:rsidR="00B27FDD" w:rsidRDefault="00BC613A" w:rsidP="00B27FDD">
      <w:pPr>
        <w:rPr>
          <w:b/>
          <w:sz w:val="24"/>
        </w:rPr>
      </w:pPr>
      <w:r>
        <w:rPr>
          <w:b/>
          <w:sz w:val="24"/>
        </w:rPr>
        <w:t>PASSP : Projet d’Amélioration des Services de Santé Primaire</w:t>
      </w:r>
    </w:p>
    <w:p w:rsidR="00BC613A" w:rsidRDefault="00BC613A" w:rsidP="00B27FDD">
      <w:pPr>
        <w:rPr>
          <w:b/>
          <w:sz w:val="24"/>
        </w:rPr>
      </w:pPr>
      <w:r>
        <w:rPr>
          <w:b/>
          <w:sz w:val="24"/>
        </w:rPr>
        <w:t xml:space="preserve">PNDS : Plan National de </w:t>
      </w:r>
      <w:r w:rsidR="005207CD">
        <w:rPr>
          <w:b/>
          <w:sz w:val="24"/>
        </w:rPr>
        <w:t>Développement</w:t>
      </w:r>
      <w:r w:rsidR="009B14FC">
        <w:rPr>
          <w:b/>
          <w:sz w:val="24"/>
        </w:rPr>
        <w:t xml:space="preserve"> San</w:t>
      </w:r>
      <w:r w:rsidR="00A83570">
        <w:rPr>
          <w:b/>
          <w:sz w:val="24"/>
        </w:rPr>
        <w:t>i</w:t>
      </w:r>
      <w:r w:rsidR="009B14FC">
        <w:rPr>
          <w:b/>
          <w:sz w:val="24"/>
        </w:rPr>
        <w:t>taire</w:t>
      </w:r>
    </w:p>
    <w:p w:rsidR="00BC613A" w:rsidRDefault="00BC613A" w:rsidP="00B27FDD">
      <w:pPr>
        <w:rPr>
          <w:b/>
          <w:sz w:val="24"/>
        </w:rPr>
      </w:pPr>
      <w:r>
        <w:rPr>
          <w:b/>
          <w:sz w:val="24"/>
        </w:rPr>
        <w:t xml:space="preserve">IDA : Association Internationale pour le </w:t>
      </w:r>
      <w:r w:rsidR="005207CD">
        <w:rPr>
          <w:b/>
          <w:sz w:val="24"/>
        </w:rPr>
        <w:t>Développement</w:t>
      </w:r>
    </w:p>
    <w:p w:rsidR="00BC613A" w:rsidRDefault="00BC613A" w:rsidP="00B27FDD">
      <w:pPr>
        <w:rPr>
          <w:b/>
          <w:sz w:val="24"/>
        </w:rPr>
      </w:pPr>
      <w:r>
        <w:rPr>
          <w:b/>
          <w:sz w:val="24"/>
        </w:rPr>
        <w:t>ONG : Organisation Non Gouvernementale</w:t>
      </w:r>
    </w:p>
    <w:p w:rsidR="00BC613A" w:rsidRDefault="00BC613A" w:rsidP="00B27FDD">
      <w:pPr>
        <w:rPr>
          <w:b/>
          <w:sz w:val="24"/>
        </w:rPr>
      </w:pPr>
      <w:r>
        <w:rPr>
          <w:b/>
          <w:sz w:val="24"/>
        </w:rPr>
        <w:t>TDR : Termes de Reference</w:t>
      </w:r>
    </w:p>
    <w:p w:rsidR="00BC613A" w:rsidRDefault="00BC613A" w:rsidP="00B27FDD">
      <w:pPr>
        <w:rPr>
          <w:b/>
          <w:sz w:val="24"/>
        </w:rPr>
      </w:pPr>
      <w:r>
        <w:rPr>
          <w:b/>
          <w:sz w:val="24"/>
        </w:rPr>
        <w:t>DMR</w:t>
      </w:r>
      <w:r w:rsidR="00696C62">
        <w:rPr>
          <w:b/>
          <w:sz w:val="24"/>
        </w:rPr>
        <w:t> : Directeur des Micro Réalisation</w:t>
      </w:r>
      <w:r w:rsidR="00490899">
        <w:rPr>
          <w:b/>
          <w:sz w:val="24"/>
        </w:rPr>
        <w:t>s</w:t>
      </w:r>
    </w:p>
    <w:p w:rsidR="00696C62" w:rsidRDefault="000A7110" w:rsidP="00B27FDD">
      <w:pPr>
        <w:rPr>
          <w:b/>
          <w:sz w:val="24"/>
        </w:rPr>
      </w:pPr>
      <w:r>
        <w:rPr>
          <w:b/>
          <w:sz w:val="24"/>
        </w:rPr>
        <w:t>FDSS : Fond de Développement</w:t>
      </w:r>
      <w:r w:rsidR="00696C62">
        <w:rPr>
          <w:b/>
          <w:sz w:val="24"/>
        </w:rPr>
        <w:t xml:space="preserve"> Social et de la Solidarité</w:t>
      </w:r>
    </w:p>
    <w:p w:rsidR="00A83570" w:rsidRDefault="00A83570" w:rsidP="00B27FDD">
      <w:pPr>
        <w:rPr>
          <w:b/>
          <w:sz w:val="24"/>
        </w:rPr>
      </w:pPr>
      <w:r>
        <w:rPr>
          <w:b/>
          <w:sz w:val="24"/>
        </w:rPr>
        <w:t>DNSCMT : Direction Nationale de la Santé Communautaire et Médicine Traditionnelle</w:t>
      </w:r>
    </w:p>
    <w:p w:rsidR="00B27FDD" w:rsidRDefault="00A83570" w:rsidP="00B27FDD">
      <w:pPr>
        <w:rPr>
          <w:b/>
          <w:sz w:val="24"/>
        </w:rPr>
      </w:pPr>
      <w:r>
        <w:rPr>
          <w:b/>
          <w:sz w:val="24"/>
        </w:rPr>
        <w:t xml:space="preserve">DNEHHH : Direction Nationale des Etablissements Hospitaliers et Hygiène Hospitalière </w:t>
      </w: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B27FDD" w:rsidRDefault="00B27FDD" w:rsidP="00B27FDD">
      <w:pPr>
        <w:rPr>
          <w:b/>
          <w:sz w:val="24"/>
        </w:rPr>
      </w:pPr>
    </w:p>
    <w:p w:rsidR="0011422B" w:rsidRPr="00D6409E" w:rsidRDefault="00B27FDD" w:rsidP="00D6409E">
      <w:pPr>
        <w:rPr>
          <w:rFonts w:ascii="Arial" w:hAnsi="Arial" w:cs="Arial"/>
          <w:b/>
          <w:noProof/>
          <w:sz w:val="24"/>
          <w:szCs w:val="24"/>
        </w:rPr>
      </w:pPr>
      <w:r w:rsidRPr="00D6409E">
        <w:rPr>
          <w:rFonts w:ascii="Arial" w:hAnsi="Arial" w:cs="Arial"/>
          <w:b/>
          <w:noProof/>
          <w:sz w:val="24"/>
          <w:szCs w:val="24"/>
        </w:rPr>
        <w:lastRenderedPageBreak/>
        <w:t>TABLE DES MATIERES</w:t>
      </w:r>
      <w:r w:rsidRPr="00D6409E">
        <w:rPr>
          <w:rFonts w:ascii="Arial" w:hAnsi="Arial" w:cs="Arial"/>
          <w:b/>
          <w:noProof/>
          <w:sz w:val="24"/>
          <w:szCs w:val="24"/>
        </w:rPr>
        <w:fldChar w:fldCharType="begin"/>
      </w:r>
      <w:r w:rsidRPr="00D6409E">
        <w:rPr>
          <w:rFonts w:ascii="Arial" w:hAnsi="Arial" w:cs="Arial"/>
          <w:b/>
          <w:noProof/>
          <w:sz w:val="24"/>
          <w:szCs w:val="24"/>
        </w:rPr>
        <w:instrText xml:space="preserve"> TOC \o "1-3" \h \z \u </w:instrText>
      </w:r>
      <w:r w:rsidRPr="00D6409E">
        <w:rPr>
          <w:rFonts w:ascii="Arial" w:hAnsi="Arial" w:cs="Arial"/>
          <w:b/>
          <w:noProof/>
          <w:sz w:val="24"/>
          <w:szCs w:val="24"/>
        </w:rPr>
        <w:fldChar w:fldCharType="separate"/>
      </w:r>
    </w:p>
    <w:p w:rsidR="00D6409E" w:rsidRPr="004C2592" w:rsidRDefault="00B27FDD" w:rsidP="00D6409E">
      <w:pPr>
        <w:rPr>
          <w:rFonts w:ascii="Arial" w:hAnsi="Arial" w:cs="Arial"/>
          <w:b/>
          <w:noProof/>
          <w:sz w:val="24"/>
          <w:szCs w:val="24"/>
        </w:rPr>
      </w:pPr>
      <w:r w:rsidRPr="00D6409E">
        <w:rPr>
          <w:rFonts w:ascii="Arial" w:hAnsi="Arial" w:cs="Arial"/>
          <w:b/>
          <w:noProof/>
          <w:sz w:val="24"/>
          <w:szCs w:val="24"/>
        </w:rPr>
        <w:fldChar w:fldCharType="end"/>
      </w:r>
      <w:r w:rsidR="00D6409E" w:rsidRPr="00D6409E">
        <w:rPr>
          <w:rFonts w:ascii="Arial" w:hAnsi="Arial" w:cs="Arial"/>
          <w:b/>
          <w:noProof/>
          <w:sz w:val="24"/>
          <w:szCs w:val="24"/>
        </w:rPr>
        <w:t xml:space="preserve"> </w:t>
      </w:r>
      <w:r w:rsidR="00D6409E" w:rsidRPr="004C2592">
        <w:rPr>
          <w:rFonts w:ascii="Arial" w:hAnsi="Arial" w:cs="Arial"/>
          <w:b/>
          <w:noProof/>
          <w:sz w:val="24"/>
          <w:szCs w:val="24"/>
        </w:rPr>
        <w:t>I- CONTEXTE ET</w:t>
      </w:r>
      <w:r w:rsidR="00D6409E">
        <w:rPr>
          <w:rFonts w:ascii="Arial" w:hAnsi="Arial" w:cs="Arial"/>
          <w:b/>
          <w:noProof/>
          <w:sz w:val="24"/>
          <w:szCs w:val="24"/>
        </w:rPr>
        <w:t xml:space="preserve"> </w:t>
      </w:r>
      <w:r w:rsidR="00D6409E" w:rsidRPr="004C2592">
        <w:rPr>
          <w:rFonts w:ascii="Arial" w:hAnsi="Arial" w:cs="Arial"/>
          <w:b/>
          <w:noProof/>
          <w:sz w:val="24"/>
          <w:szCs w:val="24"/>
        </w:rPr>
        <w:t xml:space="preserve"> </w:t>
      </w:r>
      <w:r w:rsidR="00D6409E">
        <w:rPr>
          <w:rFonts w:ascii="Arial" w:hAnsi="Arial" w:cs="Arial"/>
          <w:b/>
          <w:noProof/>
          <w:sz w:val="24"/>
          <w:szCs w:val="24"/>
        </w:rPr>
        <w:t>J</w:t>
      </w:r>
      <w:r w:rsidR="00D6409E" w:rsidRPr="004C2592">
        <w:rPr>
          <w:rFonts w:ascii="Arial" w:hAnsi="Arial" w:cs="Arial"/>
          <w:b/>
          <w:noProof/>
          <w:sz w:val="24"/>
          <w:szCs w:val="24"/>
        </w:rPr>
        <w:t>USTIFICATION</w:t>
      </w:r>
      <w:r w:rsidR="00D6409E">
        <w:rPr>
          <w:rFonts w:ascii="Arial" w:hAnsi="Arial" w:cs="Arial"/>
          <w:b/>
          <w:noProof/>
          <w:sz w:val="24"/>
          <w:szCs w:val="24"/>
        </w:rPr>
        <w:t>..</w:t>
      </w:r>
      <w:r w:rsidR="00D6409E" w:rsidRPr="004C2592">
        <w:rPr>
          <w:rFonts w:ascii="Arial" w:hAnsi="Arial" w:cs="Arial"/>
          <w:b/>
          <w:noProof/>
          <w:sz w:val="24"/>
          <w:szCs w:val="24"/>
        </w:rPr>
        <w:t>……………………………………..………...……4</w:t>
      </w:r>
    </w:p>
    <w:p w:rsidR="00D6409E" w:rsidRPr="004C2592" w:rsidRDefault="00D6409E" w:rsidP="00D6409E">
      <w:pPr>
        <w:rPr>
          <w:rFonts w:ascii="Arial" w:hAnsi="Arial" w:cs="Arial"/>
          <w:b/>
          <w:noProof/>
          <w:sz w:val="24"/>
          <w:szCs w:val="24"/>
        </w:rPr>
      </w:pPr>
      <w:r w:rsidRPr="004C2592">
        <w:rPr>
          <w:rFonts w:ascii="Arial" w:hAnsi="Arial" w:cs="Arial"/>
          <w:b/>
          <w:noProof/>
          <w:sz w:val="24"/>
          <w:szCs w:val="24"/>
        </w:rPr>
        <w:t>II- OBJECTIF</w:t>
      </w:r>
      <w:r>
        <w:rPr>
          <w:rFonts w:ascii="Arial" w:hAnsi="Arial" w:cs="Arial"/>
          <w:b/>
          <w:noProof/>
          <w:sz w:val="24"/>
          <w:szCs w:val="24"/>
        </w:rPr>
        <w:t>S</w:t>
      </w:r>
    </w:p>
    <w:p w:rsidR="00D6409E" w:rsidRDefault="00D6409E" w:rsidP="00D6409E">
      <w:pPr>
        <w:rPr>
          <w:rFonts w:ascii="Arial" w:hAnsi="Arial" w:cs="Arial"/>
          <w:b/>
          <w:noProof/>
          <w:sz w:val="24"/>
          <w:szCs w:val="24"/>
        </w:rPr>
      </w:pPr>
      <w:r>
        <w:rPr>
          <w:rFonts w:ascii="Arial" w:hAnsi="Arial" w:cs="Arial"/>
          <w:b/>
          <w:noProof/>
          <w:sz w:val="24"/>
          <w:szCs w:val="24"/>
        </w:rPr>
        <w:t xml:space="preserve">2-1. </w:t>
      </w:r>
      <w:r w:rsidR="00787AB9">
        <w:rPr>
          <w:rFonts w:ascii="Arial" w:hAnsi="Arial" w:cs="Arial"/>
          <w:b/>
          <w:noProof/>
          <w:sz w:val="24"/>
          <w:szCs w:val="24"/>
        </w:rPr>
        <w:t>OBJECTIF GENERAL .</w:t>
      </w:r>
      <w:r>
        <w:rPr>
          <w:rFonts w:ascii="Arial" w:hAnsi="Arial" w:cs="Arial"/>
          <w:b/>
          <w:noProof/>
          <w:sz w:val="24"/>
          <w:szCs w:val="24"/>
        </w:rPr>
        <w:t xml:space="preserve"> …………………………………………………………</w:t>
      </w:r>
      <w:r w:rsidR="00787AB9">
        <w:rPr>
          <w:rFonts w:ascii="Arial" w:hAnsi="Arial" w:cs="Arial"/>
          <w:b/>
          <w:noProof/>
          <w:sz w:val="24"/>
          <w:szCs w:val="24"/>
        </w:rPr>
        <w:t>…….</w:t>
      </w:r>
      <w:r>
        <w:rPr>
          <w:rFonts w:ascii="Arial" w:hAnsi="Arial" w:cs="Arial"/>
          <w:b/>
          <w:noProof/>
          <w:sz w:val="24"/>
          <w:szCs w:val="24"/>
        </w:rPr>
        <w:t>5</w:t>
      </w:r>
    </w:p>
    <w:p w:rsidR="00787AB9" w:rsidRPr="004C2592" w:rsidRDefault="00787AB9" w:rsidP="00D6409E">
      <w:pPr>
        <w:rPr>
          <w:rFonts w:ascii="Arial" w:hAnsi="Arial" w:cs="Arial"/>
          <w:b/>
          <w:noProof/>
          <w:sz w:val="24"/>
          <w:szCs w:val="24"/>
        </w:rPr>
      </w:pPr>
      <w:r>
        <w:rPr>
          <w:rFonts w:ascii="Arial" w:hAnsi="Arial" w:cs="Arial"/>
          <w:b/>
          <w:noProof/>
          <w:sz w:val="24"/>
          <w:szCs w:val="24"/>
        </w:rPr>
        <w:t>2-2. OBJECTIFS SPECIFIQUES…………………………………………………………..5</w:t>
      </w:r>
    </w:p>
    <w:p w:rsidR="00D6409E" w:rsidRPr="00D6409E" w:rsidRDefault="00D6409E" w:rsidP="00D6409E">
      <w:pPr>
        <w:rPr>
          <w:rFonts w:ascii="Arial" w:hAnsi="Arial" w:cs="Arial"/>
          <w:b/>
          <w:noProof/>
          <w:sz w:val="24"/>
          <w:szCs w:val="24"/>
        </w:rPr>
      </w:pPr>
      <w:r w:rsidRPr="00D6409E">
        <w:rPr>
          <w:rFonts w:ascii="Arial" w:hAnsi="Arial" w:cs="Arial"/>
          <w:b/>
          <w:noProof/>
          <w:sz w:val="24"/>
          <w:szCs w:val="24"/>
        </w:rPr>
        <w:t>III- METHODOLOGIE………………………………………………….…………………….6</w:t>
      </w:r>
    </w:p>
    <w:p w:rsidR="00D6409E" w:rsidRPr="00D6409E" w:rsidRDefault="00D6409E" w:rsidP="00D6409E">
      <w:pPr>
        <w:rPr>
          <w:rFonts w:ascii="Arial" w:hAnsi="Arial" w:cs="Arial"/>
          <w:b/>
          <w:noProof/>
          <w:sz w:val="24"/>
          <w:szCs w:val="24"/>
        </w:rPr>
      </w:pPr>
      <w:r w:rsidRPr="00D6409E">
        <w:rPr>
          <w:rFonts w:ascii="Arial" w:hAnsi="Arial" w:cs="Arial"/>
          <w:b/>
          <w:noProof/>
          <w:sz w:val="24"/>
          <w:szCs w:val="24"/>
        </w:rPr>
        <w:t>VI- RESULTATS ATTENDUS………..…………………………………………………….6</w:t>
      </w:r>
    </w:p>
    <w:p w:rsidR="00D6409E" w:rsidRPr="00D6409E" w:rsidRDefault="00D6409E" w:rsidP="00D6409E">
      <w:pPr>
        <w:rPr>
          <w:rFonts w:ascii="Arial" w:hAnsi="Arial" w:cs="Arial"/>
          <w:b/>
          <w:noProof/>
          <w:sz w:val="24"/>
          <w:szCs w:val="24"/>
        </w:rPr>
      </w:pPr>
      <w:r w:rsidRPr="00D6409E">
        <w:rPr>
          <w:rFonts w:ascii="Arial" w:hAnsi="Arial" w:cs="Arial"/>
          <w:b/>
          <w:noProof/>
          <w:sz w:val="24"/>
          <w:szCs w:val="24"/>
        </w:rPr>
        <w:t>V- DEROULEMENT…………………………………………………………………………6</w:t>
      </w:r>
    </w:p>
    <w:p w:rsidR="00D6409E" w:rsidRPr="00D6409E" w:rsidRDefault="00D6409E" w:rsidP="00D6409E">
      <w:pPr>
        <w:rPr>
          <w:rFonts w:ascii="Arial" w:hAnsi="Arial" w:cs="Arial"/>
          <w:b/>
          <w:noProof/>
          <w:sz w:val="24"/>
          <w:szCs w:val="24"/>
        </w:rPr>
      </w:pPr>
      <w:r w:rsidRPr="00D6409E">
        <w:rPr>
          <w:rFonts w:ascii="Arial" w:hAnsi="Arial" w:cs="Arial"/>
          <w:b/>
          <w:noProof/>
          <w:sz w:val="24"/>
          <w:szCs w:val="24"/>
        </w:rPr>
        <w:t>VI- RESULTATS OBTENUS……………………………………………………………….8</w:t>
      </w:r>
    </w:p>
    <w:p w:rsidR="00D6409E" w:rsidRPr="00D6409E" w:rsidRDefault="00D6409E" w:rsidP="00D6409E">
      <w:pPr>
        <w:rPr>
          <w:rFonts w:ascii="Arial" w:hAnsi="Arial" w:cs="Arial"/>
          <w:b/>
          <w:noProof/>
          <w:sz w:val="24"/>
          <w:szCs w:val="24"/>
        </w:rPr>
      </w:pPr>
      <w:r w:rsidRPr="00D6409E">
        <w:rPr>
          <w:rFonts w:ascii="Arial" w:hAnsi="Arial" w:cs="Arial"/>
          <w:b/>
          <w:noProof/>
          <w:sz w:val="24"/>
          <w:szCs w:val="24"/>
        </w:rPr>
        <w:t>VII- POINTS FORTS………………………………………………………………………...8</w:t>
      </w:r>
    </w:p>
    <w:p w:rsidR="00D6409E" w:rsidRPr="00D6409E" w:rsidRDefault="00D6409E" w:rsidP="00D6409E">
      <w:pPr>
        <w:rPr>
          <w:rFonts w:ascii="Arial" w:hAnsi="Arial" w:cs="Arial"/>
          <w:b/>
          <w:noProof/>
          <w:sz w:val="24"/>
          <w:szCs w:val="24"/>
        </w:rPr>
      </w:pPr>
      <w:r w:rsidRPr="00D6409E">
        <w:rPr>
          <w:rFonts w:ascii="Arial" w:hAnsi="Arial" w:cs="Arial"/>
          <w:b/>
          <w:noProof/>
          <w:sz w:val="24"/>
          <w:szCs w:val="24"/>
        </w:rPr>
        <w:t>VIII- POINTS A AMELIORES…………………..………………….……………………….8</w:t>
      </w:r>
    </w:p>
    <w:p w:rsidR="00D6409E" w:rsidRPr="00D6409E" w:rsidRDefault="00D6409E" w:rsidP="00D6409E">
      <w:pPr>
        <w:rPr>
          <w:rFonts w:ascii="Arial" w:hAnsi="Arial" w:cs="Arial"/>
          <w:b/>
          <w:noProof/>
          <w:sz w:val="24"/>
          <w:szCs w:val="24"/>
        </w:rPr>
      </w:pPr>
      <w:r w:rsidRPr="00D6409E">
        <w:rPr>
          <w:rFonts w:ascii="Arial" w:hAnsi="Arial" w:cs="Arial"/>
          <w:b/>
          <w:noProof/>
          <w:sz w:val="24"/>
          <w:szCs w:val="24"/>
        </w:rPr>
        <w:t>IX- RECOMMANDATIONS…………………………………………………………………9</w:t>
      </w:r>
    </w:p>
    <w:p w:rsidR="00D6409E" w:rsidRPr="00D6409E" w:rsidRDefault="00D6409E" w:rsidP="00D6409E">
      <w:pPr>
        <w:rPr>
          <w:rFonts w:ascii="Arial" w:hAnsi="Arial" w:cs="Arial"/>
          <w:b/>
          <w:noProof/>
          <w:sz w:val="24"/>
          <w:szCs w:val="24"/>
        </w:rPr>
      </w:pPr>
      <w:r w:rsidRPr="00D6409E">
        <w:rPr>
          <w:rFonts w:ascii="Arial" w:hAnsi="Arial" w:cs="Arial"/>
          <w:b/>
          <w:noProof/>
          <w:sz w:val="24"/>
          <w:szCs w:val="24"/>
        </w:rPr>
        <w:t>X- CONCLUSION…………………………………………………………………………....9</w:t>
      </w:r>
    </w:p>
    <w:p w:rsidR="00B27FDD" w:rsidRPr="00D6409E" w:rsidRDefault="00F61D22" w:rsidP="00B27FDD">
      <w:pPr>
        <w:rPr>
          <w:rFonts w:ascii="Arial" w:hAnsi="Arial" w:cs="Arial"/>
          <w:b/>
          <w:noProof/>
          <w:sz w:val="24"/>
          <w:szCs w:val="24"/>
        </w:rPr>
      </w:pPr>
      <w:r>
        <w:rPr>
          <w:rFonts w:ascii="Arial" w:hAnsi="Arial" w:cs="Arial"/>
          <w:b/>
          <w:noProof/>
          <w:sz w:val="24"/>
          <w:szCs w:val="24"/>
        </w:rPr>
        <w:t>XI- IMAGES DE LA SENSIBILISATION.………………………………………………..10</w:t>
      </w:r>
    </w:p>
    <w:p w:rsidR="00B27FDD" w:rsidRDefault="00B27FDD" w:rsidP="00B27FDD">
      <w:pPr>
        <w:rPr>
          <w:b/>
          <w:sz w:val="24"/>
        </w:rPr>
      </w:pPr>
    </w:p>
    <w:p w:rsidR="00B27FDD" w:rsidRDefault="00B27FDD" w:rsidP="00B27FDD">
      <w:pPr>
        <w:rPr>
          <w:b/>
          <w:sz w:val="24"/>
        </w:rPr>
      </w:pPr>
    </w:p>
    <w:p w:rsidR="00B27FDD" w:rsidRPr="00B27FDD" w:rsidRDefault="00B27FDD" w:rsidP="00B27FDD">
      <w:pPr>
        <w:rPr>
          <w:b/>
          <w:sz w:val="24"/>
        </w:rPr>
      </w:pPr>
    </w:p>
    <w:p w:rsidR="00B27FDD" w:rsidRDefault="00B27FDD" w:rsidP="00B27FDD">
      <w:pPr>
        <w:rPr>
          <w:sz w:val="28"/>
          <w:szCs w:val="28"/>
        </w:rPr>
      </w:pPr>
    </w:p>
    <w:p w:rsidR="00B27FDD" w:rsidRDefault="00B27FDD" w:rsidP="00B27FDD">
      <w:pPr>
        <w:rPr>
          <w:sz w:val="28"/>
          <w:szCs w:val="28"/>
        </w:rPr>
      </w:pPr>
    </w:p>
    <w:p w:rsidR="00B27FDD" w:rsidRDefault="00B27FDD" w:rsidP="00B27FDD">
      <w:pPr>
        <w:rPr>
          <w:sz w:val="28"/>
          <w:szCs w:val="28"/>
        </w:rPr>
      </w:pPr>
    </w:p>
    <w:p w:rsidR="00B27FDD" w:rsidRDefault="00B27FDD" w:rsidP="00B27FDD">
      <w:pPr>
        <w:rPr>
          <w:sz w:val="28"/>
          <w:szCs w:val="28"/>
        </w:rPr>
      </w:pPr>
    </w:p>
    <w:p w:rsidR="00B27FDD" w:rsidRDefault="00B27FDD" w:rsidP="00B27FDD">
      <w:pPr>
        <w:rPr>
          <w:sz w:val="28"/>
          <w:szCs w:val="28"/>
        </w:rPr>
      </w:pPr>
    </w:p>
    <w:p w:rsidR="004B0479" w:rsidRDefault="004B0479" w:rsidP="00B27FDD">
      <w:pPr>
        <w:rPr>
          <w:rFonts w:ascii="Arial" w:hAnsi="Arial" w:cs="Arial"/>
          <w:b/>
          <w:sz w:val="28"/>
          <w:szCs w:val="24"/>
        </w:rPr>
      </w:pPr>
    </w:p>
    <w:p w:rsidR="00885695" w:rsidRDefault="00885695" w:rsidP="00B27FDD">
      <w:pPr>
        <w:rPr>
          <w:rFonts w:ascii="Arial" w:hAnsi="Arial" w:cs="Arial"/>
          <w:b/>
          <w:sz w:val="28"/>
          <w:szCs w:val="24"/>
        </w:rPr>
      </w:pPr>
    </w:p>
    <w:p w:rsidR="00885695" w:rsidRDefault="00885695" w:rsidP="00B27FDD">
      <w:pPr>
        <w:rPr>
          <w:rFonts w:ascii="Arial" w:hAnsi="Arial" w:cs="Arial"/>
          <w:b/>
          <w:sz w:val="28"/>
          <w:szCs w:val="24"/>
        </w:rPr>
      </w:pPr>
    </w:p>
    <w:p w:rsidR="00B80946" w:rsidRDefault="00B80946" w:rsidP="00B27FDD">
      <w:pPr>
        <w:rPr>
          <w:rFonts w:ascii="Arial" w:hAnsi="Arial" w:cs="Arial"/>
          <w:b/>
          <w:sz w:val="28"/>
          <w:szCs w:val="24"/>
        </w:rPr>
      </w:pPr>
    </w:p>
    <w:p w:rsidR="00C37AF9" w:rsidRPr="00232C38" w:rsidRDefault="00232C38" w:rsidP="00B27FDD">
      <w:pPr>
        <w:rPr>
          <w:rFonts w:ascii="Arial" w:hAnsi="Arial" w:cs="Arial"/>
          <w:b/>
          <w:sz w:val="28"/>
          <w:szCs w:val="24"/>
        </w:rPr>
      </w:pPr>
      <w:r w:rsidRPr="00232C38">
        <w:rPr>
          <w:rFonts w:ascii="Arial" w:hAnsi="Arial" w:cs="Arial"/>
          <w:b/>
          <w:sz w:val="28"/>
          <w:szCs w:val="24"/>
        </w:rPr>
        <w:lastRenderedPageBreak/>
        <w:t xml:space="preserve">I. </w:t>
      </w:r>
      <w:r w:rsidR="007A0594" w:rsidRPr="00232C38">
        <w:rPr>
          <w:rFonts w:ascii="Arial" w:hAnsi="Arial" w:cs="Arial"/>
          <w:b/>
          <w:sz w:val="28"/>
          <w:szCs w:val="24"/>
        </w:rPr>
        <w:t xml:space="preserve">CONTEXTE ET JUSTIFICATION </w:t>
      </w:r>
    </w:p>
    <w:p w:rsidR="00C37AF9" w:rsidRPr="007B1AE0" w:rsidRDefault="00C37AF9" w:rsidP="00B27FDD">
      <w:pPr>
        <w:jc w:val="both"/>
        <w:rPr>
          <w:rFonts w:ascii="Arial" w:hAnsi="Arial" w:cs="Arial"/>
          <w:sz w:val="24"/>
          <w:szCs w:val="24"/>
        </w:rPr>
      </w:pPr>
      <w:r w:rsidRPr="007B1AE0">
        <w:rPr>
          <w:rFonts w:ascii="Arial" w:hAnsi="Arial" w:cs="Arial"/>
          <w:sz w:val="24"/>
          <w:szCs w:val="24"/>
        </w:rPr>
        <w:t>Le système de santé Guinéen est caractérisé par (i) une morbidité et une mortalité encore élevées en particulier chez les groupes les plus vulnérables y compris le couple mère-enfant, (ii) une couverture effective faible pour la plupart des services essentiels de santé, (iii) une offre de santé inefficiente et inéquitable et (iv) un environnement caractérisé par d’importants obstacles et contraintes, le tout aggravé par la survenue, en mars 2014, de l’épidémie de la maladie à virus Ebola (MVE), avec son important impact socioéconomique.</w:t>
      </w:r>
    </w:p>
    <w:p w:rsidR="00C37AF9" w:rsidRPr="007B1AE0" w:rsidRDefault="00C37AF9" w:rsidP="00B27FDD">
      <w:pPr>
        <w:jc w:val="both"/>
        <w:rPr>
          <w:rFonts w:ascii="Arial" w:hAnsi="Arial" w:cs="Arial"/>
          <w:sz w:val="24"/>
          <w:szCs w:val="24"/>
          <w:lang w:eastAsia="fr-FR"/>
        </w:rPr>
      </w:pPr>
      <w:r w:rsidRPr="007B1AE0">
        <w:rPr>
          <w:rFonts w:ascii="Arial" w:hAnsi="Arial" w:cs="Arial"/>
          <w:sz w:val="24"/>
          <w:szCs w:val="24"/>
        </w:rPr>
        <w:t>Selon l’Enquête Démographique et de Santé 2012, le ratio de la mortalité maternelle est de 724 pour 100 000 n</w:t>
      </w:r>
      <w:r w:rsidRPr="007B1AE0">
        <w:rPr>
          <w:rFonts w:ascii="Arial" w:hAnsi="Arial" w:cs="Arial"/>
          <w:sz w:val="24"/>
          <w:szCs w:val="24"/>
          <w:lang w:eastAsia="fr-FR"/>
        </w:rPr>
        <w:t xml:space="preserve">aissances vivantes, le taux de mortalité néonatale de 33‰, le taux de mortalité infanto juvénile de 123‰ et le taux de mortalité infantile de 67‰. Le niveau de ces indicateurs de mortalité maternelle, infantile </w:t>
      </w:r>
      <w:proofErr w:type="gramStart"/>
      <w:r w:rsidRPr="007B1AE0">
        <w:rPr>
          <w:rFonts w:ascii="Arial" w:hAnsi="Arial" w:cs="Arial"/>
          <w:sz w:val="24"/>
          <w:szCs w:val="24"/>
          <w:lang w:eastAsia="fr-FR"/>
        </w:rPr>
        <w:t>et  infanto</w:t>
      </w:r>
      <w:proofErr w:type="gramEnd"/>
      <w:r w:rsidRPr="007B1AE0">
        <w:rPr>
          <w:rFonts w:ascii="Arial" w:hAnsi="Arial" w:cs="Arial"/>
          <w:sz w:val="24"/>
          <w:szCs w:val="24"/>
          <w:lang w:eastAsia="fr-FR"/>
        </w:rPr>
        <w:t xml:space="preserve"> juvénile reste encore très élevé par rapport aux pays à économie faible.</w:t>
      </w:r>
    </w:p>
    <w:p w:rsidR="00C37AF9" w:rsidRPr="007B1AE0" w:rsidRDefault="00C37AF9" w:rsidP="00B27FDD">
      <w:pPr>
        <w:jc w:val="both"/>
        <w:rPr>
          <w:rFonts w:ascii="Arial" w:hAnsi="Arial" w:cs="Arial"/>
          <w:sz w:val="24"/>
          <w:szCs w:val="24"/>
        </w:rPr>
      </w:pPr>
      <w:r w:rsidRPr="007B1AE0">
        <w:rPr>
          <w:rFonts w:ascii="Arial" w:hAnsi="Arial" w:cs="Arial"/>
          <w:sz w:val="24"/>
          <w:szCs w:val="24"/>
        </w:rPr>
        <w:t xml:space="preserve">En ce qui concerne la demande, l’insuffisance d'information, l’éloignement des centres de santé et l'incapacité de payer les soins pour certaines couches malgré la gratuité des Soins Obstétricaux et Néonataux d’Urgence, restreignent davantage l'utilisation des services d’où la nécessité de la mise en place de l’exemption de paiement des soins en faveur des enfants de moins de cinq ans et des indigents. Pour faire face à cette situation préoccupante, le Ministère de la Santé a élaboré un Plan National de Développement Sanitaire (PNDS) pour la période 2015- 2024. Ce plan est le résultat d’un consensus entre les populations, les communautés locales, les ONG, le secteur privé, les partenaires au développement et l’Etat. L’objectif général du PNDS est de contribuer au développement global socioéconomique du pays par l’amélioration de l’état de santé des populations. Les stratégies déclinées pour atteindre cet objectif sont ; </w:t>
      </w:r>
      <w:proofErr w:type="gramStart"/>
      <w:r w:rsidRPr="007B1AE0">
        <w:rPr>
          <w:rFonts w:ascii="Arial" w:hAnsi="Arial" w:cs="Arial"/>
          <w:sz w:val="24"/>
          <w:szCs w:val="24"/>
        </w:rPr>
        <w:t>( i</w:t>
      </w:r>
      <w:proofErr w:type="gramEnd"/>
      <w:r w:rsidRPr="007B1AE0">
        <w:rPr>
          <w:rFonts w:ascii="Arial" w:hAnsi="Arial" w:cs="Arial"/>
          <w:sz w:val="24"/>
          <w:szCs w:val="24"/>
        </w:rPr>
        <w:t xml:space="preserve"> ) la lutte contre la maladie et la mortalité maternelle, ( ii ) l’amélioration de l’offre des soins et de l’utilisation des services de santé, ( iii ) le renforcement des capacités institutionnelles et de gestion ( iv ) le renforcement des Ressources Humaines et ( v ) la promotion de la santé.</w:t>
      </w:r>
    </w:p>
    <w:p w:rsidR="00C37AF9" w:rsidRPr="007B1AE0" w:rsidRDefault="00C37AF9" w:rsidP="00B27FDD">
      <w:pPr>
        <w:jc w:val="both"/>
        <w:rPr>
          <w:rFonts w:ascii="Arial" w:hAnsi="Arial" w:cs="Arial"/>
          <w:sz w:val="24"/>
          <w:szCs w:val="24"/>
        </w:rPr>
      </w:pPr>
      <w:r w:rsidRPr="007B1AE0">
        <w:rPr>
          <w:rFonts w:ascii="Arial" w:hAnsi="Arial" w:cs="Arial"/>
          <w:sz w:val="24"/>
          <w:szCs w:val="24"/>
        </w:rPr>
        <w:t xml:space="preserve">C’est dans ce contexte que la </w:t>
      </w:r>
      <w:proofErr w:type="gramStart"/>
      <w:r w:rsidRPr="007B1AE0">
        <w:rPr>
          <w:rFonts w:ascii="Arial" w:hAnsi="Arial" w:cs="Arial"/>
          <w:sz w:val="24"/>
          <w:szCs w:val="24"/>
        </w:rPr>
        <w:t>Guinée  à</w:t>
      </w:r>
      <w:proofErr w:type="gramEnd"/>
      <w:r w:rsidRPr="007B1AE0">
        <w:rPr>
          <w:rFonts w:ascii="Arial" w:hAnsi="Arial" w:cs="Arial"/>
          <w:sz w:val="24"/>
          <w:szCs w:val="24"/>
        </w:rPr>
        <w:t xml:space="preserve"> travers le Ministère de la Santé a obtenu un don N° D 069-GN et crédit N° 5657-GN auprès de l’Association Internationale pour le Développement (IDA), Groupe Banque Mondiale pour réaliser un projet en faveur des populations des régions de Labé et Faranah considérées  parmi  les plus pauvres du pays.  L’action s’intitule Projet d’Amélioration des Services de Santé Primaires (PASSP) pour une durée de 5 ans.</w:t>
      </w:r>
    </w:p>
    <w:p w:rsidR="00C37AF9" w:rsidRPr="007B1AE0" w:rsidRDefault="00C37AF9" w:rsidP="00B27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r w:rsidRPr="007B1AE0">
        <w:rPr>
          <w:rFonts w:ascii="Arial" w:eastAsia="Times New Roman" w:hAnsi="Arial" w:cs="Arial"/>
          <w:sz w:val="24"/>
          <w:szCs w:val="24"/>
          <w:lang w:eastAsia="fr-FR"/>
        </w:rPr>
        <w:t>L'objectif de développement du projet proposé est d'améliorer l'utilisation des services de santé maternelle et infantile et de nutrition au niveau primaire des soins dans les régions cibles. Les régions cibles du projet sont deux des plus pauvres en Guinée, Faranah et Labé,</w:t>
      </w:r>
    </w:p>
    <w:p w:rsidR="00C37AF9" w:rsidRPr="007B1AE0" w:rsidRDefault="00C37AF9" w:rsidP="00B27FDD">
      <w:pPr>
        <w:pStyle w:val="PrformatHTML"/>
        <w:jc w:val="both"/>
        <w:rPr>
          <w:rFonts w:ascii="Arial" w:hAnsi="Arial" w:cs="Arial"/>
          <w:sz w:val="10"/>
          <w:szCs w:val="24"/>
        </w:rPr>
      </w:pPr>
    </w:p>
    <w:p w:rsidR="00C37AF9" w:rsidRPr="007B1AE0" w:rsidRDefault="00C37AF9" w:rsidP="00B27FDD">
      <w:pPr>
        <w:pStyle w:val="PrformatHTML"/>
        <w:jc w:val="both"/>
        <w:rPr>
          <w:rFonts w:ascii="Arial" w:hAnsi="Arial" w:cs="Arial"/>
          <w:sz w:val="24"/>
          <w:szCs w:val="24"/>
        </w:rPr>
      </w:pPr>
      <w:r w:rsidRPr="007B1AE0">
        <w:rPr>
          <w:rFonts w:ascii="Arial" w:hAnsi="Arial" w:cs="Arial"/>
          <w:sz w:val="24"/>
          <w:szCs w:val="24"/>
        </w:rPr>
        <w:t>Les bénéficiaires immédiats du projet sont les femmes et les enfants qui dépendent des services de santé primaires pour leurs besoins, en particulier les femmes enceintes et les enfants de moins de cinq ans.</w:t>
      </w:r>
    </w:p>
    <w:p w:rsidR="00C37AF9" w:rsidRPr="007B1AE0" w:rsidRDefault="00C37AF9" w:rsidP="00FE0CB1">
      <w:pPr>
        <w:pStyle w:val="PrformatHTML"/>
        <w:jc w:val="center"/>
        <w:rPr>
          <w:rFonts w:ascii="Arial" w:hAnsi="Arial" w:cs="Arial"/>
          <w:sz w:val="16"/>
          <w:szCs w:val="24"/>
        </w:rPr>
      </w:pPr>
    </w:p>
    <w:p w:rsidR="00C37AF9" w:rsidRPr="007B1AE0" w:rsidRDefault="00C37AF9" w:rsidP="00B27FDD">
      <w:pPr>
        <w:pStyle w:val="PrformatHTML"/>
        <w:rPr>
          <w:rFonts w:ascii="Arial" w:hAnsi="Arial" w:cs="Arial"/>
          <w:sz w:val="24"/>
          <w:szCs w:val="24"/>
        </w:rPr>
      </w:pPr>
      <w:r w:rsidRPr="007B1AE0">
        <w:rPr>
          <w:rFonts w:ascii="Arial" w:hAnsi="Arial" w:cs="Arial"/>
          <w:sz w:val="24"/>
          <w:szCs w:val="24"/>
        </w:rPr>
        <w:t>Le projet comprend trois composantes :</w:t>
      </w:r>
    </w:p>
    <w:p w:rsidR="00C37AF9" w:rsidRPr="007B1AE0" w:rsidRDefault="00C37AF9" w:rsidP="00B27FDD">
      <w:pPr>
        <w:pStyle w:val="PrformatHTML"/>
        <w:rPr>
          <w:rFonts w:ascii="Arial" w:hAnsi="Arial" w:cs="Arial"/>
          <w:sz w:val="8"/>
          <w:szCs w:val="24"/>
        </w:rPr>
      </w:pPr>
    </w:p>
    <w:p w:rsidR="00C37AF9" w:rsidRPr="007B1AE0" w:rsidRDefault="00C37AF9" w:rsidP="00B27FDD">
      <w:pPr>
        <w:pStyle w:val="PrformatHTML"/>
        <w:numPr>
          <w:ilvl w:val="0"/>
          <w:numId w:val="1"/>
        </w:numPr>
        <w:ind w:left="426" w:hanging="426"/>
        <w:rPr>
          <w:rFonts w:ascii="Arial" w:hAnsi="Arial" w:cs="Arial"/>
          <w:sz w:val="24"/>
          <w:szCs w:val="24"/>
        </w:rPr>
      </w:pPr>
      <w:r w:rsidRPr="007B1AE0">
        <w:rPr>
          <w:rFonts w:ascii="Arial" w:hAnsi="Arial" w:cs="Arial"/>
          <w:b/>
          <w:i/>
          <w:sz w:val="24"/>
          <w:szCs w:val="24"/>
        </w:rPr>
        <w:t>Composante1</w:t>
      </w:r>
      <w:r w:rsidRPr="007B1AE0">
        <w:rPr>
          <w:rFonts w:ascii="Arial" w:hAnsi="Arial" w:cs="Arial"/>
          <w:sz w:val="24"/>
          <w:szCs w:val="24"/>
        </w:rPr>
        <w:t>.  « Produits de base et ressources humaines formées pour les services de santé maternelle et infantile au niveau primaire »,</w:t>
      </w:r>
    </w:p>
    <w:p w:rsidR="00C37AF9" w:rsidRPr="007B1AE0" w:rsidRDefault="00C37AF9" w:rsidP="00B27FDD">
      <w:pPr>
        <w:pStyle w:val="PrformatHTML"/>
        <w:numPr>
          <w:ilvl w:val="0"/>
          <w:numId w:val="1"/>
        </w:numPr>
        <w:ind w:left="426" w:hanging="426"/>
        <w:rPr>
          <w:rFonts w:ascii="Arial" w:hAnsi="Arial" w:cs="Arial"/>
          <w:sz w:val="24"/>
          <w:szCs w:val="24"/>
        </w:rPr>
      </w:pPr>
      <w:r w:rsidRPr="007B1AE0">
        <w:rPr>
          <w:rFonts w:ascii="Arial" w:hAnsi="Arial" w:cs="Arial"/>
          <w:b/>
          <w:i/>
          <w:sz w:val="24"/>
          <w:szCs w:val="24"/>
        </w:rPr>
        <w:t>Composante 2</w:t>
      </w:r>
      <w:r w:rsidRPr="007B1AE0">
        <w:rPr>
          <w:rFonts w:ascii="Arial" w:hAnsi="Arial" w:cs="Arial"/>
          <w:sz w:val="24"/>
          <w:szCs w:val="24"/>
        </w:rPr>
        <w:t>. « </w:t>
      </w:r>
      <w:proofErr w:type="gramStart"/>
      <w:r w:rsidRPr="007B1AE0">
        <w:rPr>
          <w:rFonts w:ascii="Arial" w:hAnsi="Arial" w:cs="Arial"/>
          <w:sz w:val="24"/>
          <w:szCs w:val="24"/>
        </w:rPr>
        <w:t>Renforcement  de</w:t>
      </w:r>
      <w:proofErr w:type="gramEnd"/>
      <w:r w:rsidRPr="007B1AE0">
        <w:rPr>
          <w:rFonts w:ascii="Arial" w:hAnsi="Arial" w:cs="Arial"/>
          <w:sz w:val="24"/>
          <w:szCs w:val="24"/>
        </w:rPr>
        <w:t xml:space="preserve"> la demande au niveau communautaire pour les services MCHN ». Cette deuxième composante est subdivisée en deux sous composantes : la Sous-composante 2.1: « Renforcer l'accès financier aux services de santé essentiels pour les populations indigentes </w:t>
      </w:r>
      <w:proofErr w:type="gramStart"/>
      <w:r w:rsidRPr="007B1AE0">
        <w:rPr>
          <w:rFonts w:ascii="Arial" w:hAnsi="Arial" w:cs="Arial"/>
          <w:sz w:val="24"/>
          <w:szCs w:val="24"/>
        </w:rPr>
        <w:t>et  la</w:t>
      </w:r>
      <w:proofErr w:type="gramEnd"/>
      <w:r w:rsidRPr="007B1AE0">
        <w:rPr>
          <w:rFonts w:ascii="Arial" w:hAnsi="Arial" w:cs="Arial"/>
          <w:sz w:val="24"/>
          <w:szCs w:val="24"/>
        </w:rPr>
        <w:t xml:space="preserve">  Sous-composante 2.2: « Institutionnaliser la formation et le déploiement des agents de santé communautaires pour générer de la demande et fournir des services de base en santé maternelle et infantile ».</w:t>
      </w:r>
    </w:p>
    <w:p w:rsidR="00C37AF9" w:rsidRPr="007B1AE0" w:rsidRDefault="00C37AF9" w:rsidP="00B27FDD">
      <w:pPr>
        <w:pStyle w:val="PrformatHTML"/>
        <w:numPr>
          <w:ilvl w:val="0"/>
          <w:numId w:val="1"/>
        </w:numPr>
        <w:ind w:left="426" w:hanging="426"/>
        <w:rPr>
          <w:rFonts w:ascii="Arial" w:hAnsi="Arial" w:cs="Arial"/>
          <w:sz w:val="24"/>
          <w:szCs w:val="24"/>
        </w:rPr>
      </w:pPr>
      <w:r w:rsidRPr="007B1AE0">
        <w:rPr>
          <w:rFonts w:ascii="Arial" w:hAnsi="Arial" w:cs="Arial"/>
          <w:b/>
          <w:i/>
          <w:sz w:val="24"/>
          <w:szCs w:val="24"/>
        </w:rPr>
        <w:t xml:space="preserve">Composante </w:t>
      </w:r>
      <w:proofErr w:type="gramStart"/>
      <w:r w:rsidRPr="007B1AE0">
        <w:rPr>
          <w:rFonts w:ascii="Arial" w:hAnsi="Arial" w:cs="Arial"/>
          <w:b/>
          <w:i/>
          <w:sz w:val="24"/>
          <w:szCs w:val="24"/>
        </w:rPr>
        <w:t>3:</w:t>
      </w:r>
      <w:proofErr w:type="gramEnd"/>
      <w:r w:rsidRPr="007B1AE0">
        <w:rPr>
          <w:rFonts w:ascii="Arial" w:hAnsi="Arial" w:cs="Arial"/>
          <w:sz w:val="24"/>
          <w:szCs w:val="24"/>
        </w:rPr>
        <w:t xml:space="preserve"> « Renforcer la capacité du Ministère de la santé à planifier, mettre en œuvre, surveiller et superviser les activités »</w:t>
      </w:r>
    </w:p>
    <w:p w:rsidR="00C37AF9" w:rsidRPr="007B1AE0" w:rsidRDefault="00C37AF9" w:rsidP="00B27FDD">
      <w:pPr>
        <w:pStyle w:val="PrformatHTML"/>
        <w:rPr>
          <w:rFonts w:ascii="Arial" w:hAnsi="Arial" w:cs="Arial"/>
          <w:sz w:val="24"/>
        </w:rPr>
      </w:pPr>
    </w:p>
    <w:p w:rsidR="00C37AF9" w:rsidRPr="007B1AE0" w:rsidRDefault="00C37AF9" w:rsidP="00B27FDD">
      <w:pPr>
        <w:pStyle w:val="PrformatHTML"/>
        <w:rPr>
          <w:rFonts w:ascii="Arial" w:hAnsi="Arial" w:cs="Arial"/>
          <w:sz w:val="24"/>
        </w:rPr>
      </w:pPr>
      <w:r w:rsidRPr="007B1AE0">
        <w:rPr>
          <w:rFonts w:ascii="Arial" w:hAnsi="Arial" w:cs="Arial"/>
          <w:sz w:val="24"/>
        </w:rPr>
        <w:t xml:space="preserve">Les présents TDR s’inscrivent dans la mise en œuvre de la composante 2 du projet, notamment la sous-composante 2.1. </w:t>
      </w:r>
      <w:r w:rsidRPr="007B1AE0">
        <w:rPr>
          <w:rFonts w:ascii="Arial" w:hAnsi="Arial" w:cs="Arial"/>
          <w:b/>
          <w:i/>
          <w:sz w:val="24"/>
        </w:rPr>
        <w:t>« Renforcer l'accès financier aux services de santé essentiels pour les populations pauvres extrêmes/indigentes ».</w:t>
      </w:r>
      <w:r w:rsidRPr="007B1AE0">
        <w:rPr>
          <w:rFonts w:ascii="Arial" w:hAnsi="Arial" w:cs="Arial"/>
          <w:sz w:val="24"/>
        </w:rPr>
        <w:t xml:space="preserve"> Ils visent </w:t>
      </w:r>
      <w:proofErr w:type="gramStart"/>
      <w:r w:rsidRPr="007B1AE0">
        <w:rPr>
          <w:rFonts w:ascii="Arial" w:hAnsi="Arial" w:cs="Arial"/>
          <w:sz w:val="24"/>
        </w:rPr>
        <w:t>à  sensibiliser</w:t>
      </w:r>
      <w:proofErr w:type="gramEnd"/>
      <w:r w:rsidRPr="007B1AE0">
        <w:rPr>
          <w:rFonts w:ascii="Arial" w:hAnsi="Arial" w:cs="Arial"/>
          <w:sz w:val="24"/>
        </w:rPr>
        <w:t xml:space="preserve"> et informer les acteurs locaux des 7 préfectures restantes que sont Faranah, Dinguiraye et Kissidougou pour la région de Faranah ; Labé, </w:t>
      </w:r>
      <w:proofErr w:type="spellStart"/>
      <w:r w:rsidRPr="007B1AE0">
        <w:rPr>
          <w:rFonts w:ascii="Arial" w:hAnsi="Arial" w:cs="Arial"/>
          <w:sz w:val="24"/>
        </w:rPr>
        <w:t>Tougué</w:t>
      </w:r>
      <w:proofErr w:type="spellEnd"/>
      <w:r w:rsidRPr="007B1AE0">
        <w:rPr>
          <w:rFonts w:ascii="Arial" w:hAnsi="Arial" w:cs="Arial"/>
          <w:sz w:val="24"/>
        </w:rPr>
        <w:t xml:space="preserve">, </w:t>
      </w:r>
      <w:proofErr w:type="spellStart"/>
      <w:r w:rsidRPr="007B1AE0">
        <w:rPr>
          <w:rFonts w:ascii="Arial" w:hAnsi="Arial" w:cs="Arial"/>
          <w:sz w:val="24"/>
        </w:rPr>
        <w:t>Lélouma</w:t>
      </w:r>
      <w:proofErr w:type="spellEnd"/>
      <w:r w:rsidRPr="007B1AE0">
        <w:rPr>
          <w:rFonts w:ascii="Arial" w:hAnsi="Arial" w:cs="Arial"/>
          <w:sz w:val="24"/>
        </w:rPr>
        <w:t xml:space="preserve"> et Mali pour la  région de Labé sur le processus de ciblage et de prise en charge sanitaire des pauvres extrêmes/indigents.</w:t>
      </w:r>
    </w:p>
    <w:p w:rsidR="00C37AF9" w:rsidRPr="007B1AE0" w:rsidRDefault="00C37AF9" w:rsidP="00B27FDD">
      <w:pPr>
        <w:pStyle w:val="PrformatHTML"/>
        <w:rPr>
          <w:rFonts w:ascii="Arial" w:hAnsi="Arial" w:cs="Arial"/>
          <w:sz w:val="16"/>
        </w:rPr>
      </w:pPr>
    </w:p>
    <w:p w:rsidR="00C37AF9" w:rsidRDefault="00232C38" w:rsidP="00B27FDD">
      <w:pPr>
        <w:rPr>
          <w:rFonts w:ascii="Arial" w:hAnsi="Arial" w:cs="Arial"/>
          <w:b/>
          <w:sz w:val="28"/>
          <w:szCs w:val="24"/>
        </w:rPr>
      </w:pPr>
      <w:r>
        <w:rPr>
          <w:rFonts w:ascii="Arial" w:hAnsi="Arial" w:cs="Arial"/>
          <w:b/>
          <w:sz w:val="28"/>
          <w:szCs w:val="24"/>
        </w:rPr>
        <w:t xml:space="preserve">II. </w:t>
      </w:r>
      <w:r w:rsidR="007A0594">
        <w:rPr>
          <w:rFonts w:ascii="Arial" w:hAnsi="Arial" w:cs="Arial"/>
          <w:b/>
          <w:sz w:val="28"/>
          <w:szCs w:val="24"/>
        </w:rPr>
        <w:t>OBJECTIFS</w:t>
      </w:r>
    </w:p>
    <w:p w:rsidR="00232C38" w:rsidRPr="00232C38" w:rsidRDefault="00232C38" w:rsidP="00232C38">
      <w:pPr>
        <w:ind w:left="708"/>
        <w:rPr>
          <w:rFonts w:ascii="Arial" w:hAnsi="Arial" w:cs="Arial"/>
          <w:b/>
          <w:sz w:val="28"/>
          <w:szCs w:val="24"/>
        </w:rPr>
      </w:pPr>
      <w:r>
        <w:rPr>
          <w:rFonts w:ascii="Arial" w:hAnsi="Arial" w:cs="Arial"/>
          <w:b/>
          <w:sz w:val="28"/>
          <w:szCs w:val="24"/>
        </w:rPr>
        <w:t>2.1 Objectif général</w:t>
      </w:r>
    </w:p>
    <w:p w:rsidR="00C37AF9" w:rsidRPr="007B1AE0" w:rsidRDefault="00C37AF9" w:rsidP="00232C38">
      <w:pPr>
        <w:rPr>
          <w:rFonts w:ascii="Arial" w:hAnsi="Arial" w:cs="Arial"/>
          <w:sz w:val="24"/>
          <w:szCs w:val="24"/>
        </w:rPr>
      </w:pPr>
      <w:r w:rsidRPr="007B1AE0">
        <w:rPr>
          <w:rFonts w:ascii="Arial" w:hAnsi="Arial" w:cs="Arial"/>
          <w:sz w:val="24"/>
          <w:szCs w:val="24"/>
        </w:rPr>
        <w:t xml:space="preserve">Amener les acteurs locaux (conseils communaux, autorités </w:t>
      </w:r>
      <w:r w:rsidR="00111319" w:rsidRPr="007B1AE0">
        <w:rPr>
          <w:rFonts w:ascii="Arial" w:hAnsi="Arial" w:cs="Arial"/>
          <w:sz w:val="24"/>
          <w:szCs w:val="24"/>
        </w:rPr>
        <w:t>administratives</w:t>
      </w:r>
      <w:r w:rsidRPr="007B1AE0">
        <w:rPr>
          <w:rFonts w:ascii="Arial" w:hAnsi="Arial" w:cs="Arial"/>
          <w:sz w:val="24"/>
          <w:szCs w:val="24"/>
        </w:rPr>
        <w:t>, société civile, personnel de santé, etc.)</w:t>
      </w:r>
      <w:r w:rsidRPr="007B1AE0">
        <w:rPr>
          <w:rFonts w:ascii="Arial" w:hAnsi="Arial" w:cs="Arial"/>
          <w:sz w:val="18"/>
          <w:szCs w:val="16"/>
        </w:rPr>
        <w:t xml:space="preserve"> </w:t>
      </w:r>
      <w:r w:rsidRPr="007B1AE0">
        <w:rPr>
          <w:rFonts w:ascii="Arial" w:hAnsi="Arial" w:cs="Arial"/>
          <w:sz w:val="24"/>
          <w:szCs w:val="24"/>
        </w:rPr>
        <w:t>à</w:t>
      </w:r>
      <w:r w:rsidRPr="007B1AE0">
        <w:rPr>
          <w:rFonts w:ascii="Arial" w:hAnsi="Arial" w:cs="Arial"/>
          <w:sz w:val="18"/>
          <w:szCs w:val="16"/>
        </w:rPr>
        <w:t xml:space="preserve"> </w:t>
      </w:r>
      <w:r w:rsidRPr="007B1AE0">
        <w:rPr>
          <w:rFonts w:ascii="Arial" w:hAnsi="Arial" w:cs="Arial"/>
          <w:sz w:val="24"/>
          <w:szCs w:val="24"/>
        </w:rPr>
        <w:t xml:space="preserve">s’approprier du processus de ciblage, de la méthodologie </w:t>
      </w:r>
      <w:r w:rsidR="00232C38">
        <w:rPr>
          <w:rFonts w:ascii="Arial" w:hAnsi="Arial" w:cs="Arial"/>
          <w:sz w:val="24"/>
          <w:szCs w:val="24"/>
        </w:rPr>
        <w:t>et d</w:t>
      </w:r>
      <w:r w:rsidRPr="007B1AE0">
        <w:rPr>
          <w:rFonts w:ascii="Arial" w:hAnsi="Arial" w:cs="Arial"/>
          <w:sz w:val="24"/>
          <w:szCs w:val="24"/>
        </w:rPr>
        <w:t>es outils</w:t>
      </w:r>
      <w:r w:rsidR="00232C38">
        <w:rPr>
          <w:rFonts w:ascii="Arial" w:hAnsi="Arial" w:cs="Arial"/>
          <w:sz w:val="24"/>
          <w:szCs w:val="24"/>
        </w:rPr>
        <w:t xml:space="preserve"> utilisés</w:t>
      </w:r>
      <w:r w:rsidRPr="007B1AE0">
        <w:rPr>
          <w:rFonts w:ascii="Arial" w:hAnsi="Arial" w:cs="Arial"/>
          <w:sz w:val="24"/>
          <w:szCs w:val="24"/>
        </w:rPr>
        <w:t xml:space="preserve"> pour l’identification des pauvres extrêmes/indigents dans les 7 Préfectures citées ci-dessus des 2 régions couvertes par le projet PASSP.</w:t>
      </w:r>
    </w:p>
    <w:p w:rsidR="00C37AF9" w:rsidRPr="00232C38" w:rsidRDefault="00232C38" w:rsidP="00232C38">
      <w:pPr>
        <w:ind w:left="708"/>
        <w:rPr>
          <w:rFonts w:ascii="Arial" w:hAnsi="Arial" w:cs="Arial"/>
          <w:b/>
          <w:sz w:val="28"/>
          <w:szCs w:val="24"/>
        </w:rPr>
      </w:pPr>
      <w:r>
        <w:rPr>
          <w:rFonts w:ascii="Arial" w:hAnsi="Arial" w:cs="Arial"/>
          <w:b/>
          <w:sz w:val="28"/>
          <w:szCs w:val="24"/>
        </w:rPr>
        <w:t>2.2 Objectifs spécifiques </w:t>
      </w:r>
    </w:p>
    <w:p w:rsidR="00C37AF9" w:rsidRPr="007B1AE0" w:rsidRDefault="00C37AF9" w:rsidP="00BF1D45">
      <w:pPr>
        <w:pStyle w:val="Paragraphedeliste"/>
        <w:numPr>
          <w:ilvl w:val="0"/>
          <w:numId w:val="8"/>
        </w:numPr>
        <w:rPr>
          <w:rFonts w:ascii="Arial" w:hAnsi="Arial" w:cs="Arial"/>
          <w:sz w:val="24"/>
          <w:szCs w:val="24"/>
        </w:rPr>
      </w:pPr>
      <w:r w:rsidRPr="007B1AE0">
        <w:rPr>
          <w:rFonts w:ascii="Arial" w:hAnsi="Arial" w:cs="Arial"/>
          <w:sz w:val="24"/>
          <w:szCs w:val="24"/>
        </w:rPr>
        <w:t>Sensibiliser les autorités administratives des région</w:t>
      </w:r>
      <w:r w:rsidR="00885695">
        <w:rPr>
          <w:rFonts w:ascii="Arial" w:hAnsi="Arial" w:cs="Arial"/>
          <w:sz w:val="24"/>
          <w:szCs w:val="24"/>
        </w:rPr>
        <w:t>s, préfectures et des communes</w:t>
      </w:r>
      <w:r w:rsidRPr="007B1AE0">
        <w:rPr>
          <w:rFonts w:ascii="Arial" w:hAnsi="Arial" w:cs="Arial"/>
          <w:sz w:val="24"/>
          <w:szCs w:val="24"/>
        </w:rPr>
        <w:t xml:space="preserve"> sur le processus de ciblage, les outils </w:t>
      </w:r>
      <w:proofErr w:type="gramStart"/>
      <w:r w:rsidRPr="007B1AE0">
        <w:rPr>
          <w:rFonts w:ascii="Arial" w:hAnsi="Arial" w:cs="Arial"/>
          <w:sz w:val="24"/>
          <w:szCs w:val="24"/>
        </w:rPr>
        <w:t>et  la</w:t>
      </w:r>
      <w:proofErr w:type="gramEnd"/>
      <w:r w:rsidRPr="007B1AE0">
        <w:rPr>
          <w:rFonts w:ascii="Arial" w:hAnsi="Arial" w:cs="Arial"/>
          <w:sz w:val="24"/>
          <w:szCs w:val="24"/>
        </w:rPr>
        <w:t xml:space="preserve"> méthodologie utilisés ;</w:t>
      </w:r>
    </w:p>
    <w:p w:rsidR="00C37AF9" w:rsidRPr="007B1AE0" w:rsidRDefault="00C37AF9" w:rsidP="00BF1D45">
      <w:pPr>
        <w:pStyle w:val="Paragraphedeliste"/>
        <w:numPr>
          <w:ilvl w:val="0"/>
          <w:numId w:val="8"/>
        </w:numPr>
        <w:rPr>
          <w:rFonts w:ascii="Arial" w:hAnsi="Arial" w:cs="Arial"/>
          <w:sz w:val="24"/>
          <w:szCs w:val="24"/>
        </w:rPr>
      </w:pPr>
      <w:r w:rsidRPr="007B1AE0">
        <w:rPr>
          <w:rFonts w:ascii="Arial" w:hAnsi="Arial" w:cs="Arial"/>
          <w:sz w:val="24"/>
          <w:szCs w:val="24"/>
        </w:rPr>
        <w:t xml:space="preserve">Informer les acteurs clefs des services techniques centraux et décentralisés sur le processus de ciblage, des outils </w:t>
      </w:r>
      <w:proofErr w:type="gramStart"/>
      <w:r w:rsidRPr="007B1AE0">
        <w:rPr>
          <w:rFonts w:ascii="Arial" w:hAnsi="Arial" w:cs="Arial"/>
          <w:sz w:val="24"/>
          <w:szCs w:val="24"/>
        </w:rPr>
        <w:t>et  la</w:t>
      </w:r>
      <w:proofErr w:type="gramEnd"/>
      <w:r w:rsidRPr="007B1AE0">
        <w:rPr>
          <w:rFonts w:ascii="Arial" w:hAnsi="Arial" w:cs="Arial"/>
          <w:sz w:val="24"/>
          <w:szCs w:val="24"/>
        </w:rPr>
        <w:t xml:space="preserve"> méthodologie utilisés ;</w:t>
      </w:r>
    </w:p>
    <w:p w:rsidR="00C37AF9" w:rsidRDefault="00C37AF9" w:rsidP="00BF1D45">
      <w:pPr>
        <w:pStyle w:val="Paragraphedeliste"/>
        <w:numPr>
          <w:ilvl w:val="0"/>
          <w:numId w:val="8"/>
        </w:numPr>
        <w:rPr>
          <w:rFonts w:ascii="Arial" w:hAnsi="Arial" w:cs="Arial"/>
          <w:sz w:val="24"/>
          <w:szCs w:val="24"/>
        </w:rPr>
      </w:pPr>
      <w:r w:rsidRPr="007B1AE0">
        <w:rPr>
          <w:rFonts w:ascii="Arial" w:hAnsi="Arial" w:cs="Arial"/>
          <w:sz w:val="24"/>
          <w:szCs w:val="24"/>
        </w:rPr>
        <w:t>Partager les rôles et responsabilités des acteurs clefs dans le processus de ciblage.</w:t>
      </w:r>
    </w:p>
    <w:p w:rsidR="001F1DEB" w:rsidRPr="007B1AE0" w:rsidRDefault="001F1DEB" w:rsidP="001F1DEB">
      <w:pPr>
        <w:ind w:left="360"/>
        <w:rPr>
          <w:rFonts w:ascii="Arial" w:hAnsi="Arial" w:cs="Arial"/>
          <w:b/>
          <w:sz w:val="28"/>
          <w:szCs w:val="24"/>
        </w:rPr>
      </w:pPr>
      <w:r>
        <w:rPr>
          <w:rFonts w:ascii="Arial" w:hAnsi="Arial" w:cs="Arial"/>
          <w:b/>
          <w:sz w:val="28"/>
          <w:szCs w:val="24"/>
        </w:rPr>
        <w:t xml:space="preserve">III. </w:t>
      </w:r>
      <w:r w:rsidRPr="007B1AE0">
        <w:rPr>
          <w:rFonts w:ascii="Arial" w:hAnsi="Arial" w:cs="Arial"/>
          <w:b/>
          <w:sz w:val="28"/>
          <w:szCs w:val="24"/>
        </w:rPr>
        <w:t>RESULTATS ATTENDUS </w:t>
      </w:r>
    </w:p>
    <w:p w:rsidR="001F1DEB" w:rsidRPr="007B1AE0" w:rsidRDefault="001F1DEB" w:rsidP="001F1DEB">
      <w:pPr>
        <w:pStyle w:val="Paragraphedeliste"/>
        <w:numPr>
          <w:ilvl w:val="0"/>
          <w:numId w:val="10"/>
        </w:numPr>
        <w:jc w:val="both"/>
        <w:rPr>
          <w:rFonts w:ascii="Arial" w:hAnsi="Arial" w:cs="Arial"/>
          <w:sz w:val="24"/>
          <w:szCs w:val="24"/>
        </w:rPr>
      </w:pPr>
      <w:r w:rsidRPr="007B1AE0">
        <w:rPr>
          <w:rFonts w:ascii="Arial" w:hAnsi="Arial" w:cs="Arial"/>
          <w:sz w:val="24"/>
          <w:szCs w:val="24"/>
        </w:rPr>
        <w:t xml:space="preserve">Les autorités administratives des régions, préfectures et des communes sont sensibilisées sur le processus de ciblage, les outils </w:t>
      </w:r>
      <w:proofErr w:type="gramStart"/>
      <w:r w:rsidRPr="007B1AE0">
        <w:rPr>
          <w:rFonts w:ascii="Arial" w:hAnsi="Arial" w:cs="Arial"/>
          <w:sz w:val="24"/>
          <w:szCs w:val="24"/>
        </w:rPr>
        <w:t>et  la</w:t>
      </w:r>
      <w:proofErr w:type="gramEnd"/>
      <w:r w:rsidRPr="007B1AE0">
        <w:rPr>
          <w:rFonts w:ascii="Arial" w:hAnsi="Arial" w:cs="Arial"/>
          <w:sz w:val="24"/>
          <w:szCs w:val="24"/>
        </w:rPr>
        <w:t xml:space="preserve"> méthodologie utilisés ;</w:t>
      </w:r>
    </w:p>
    <w:p w:rsidR="001F1DEB" w:rsidRPr="007B1AE0" w:rsidRDefault="001F1DEB" w:rsidP="001F1DEB">
      <w:pPr>
        <w:pStyle w:val="Paragraphedeliste"/>
        <w:numPr>
          <w:ilvl w:val="0"/>
          <w:numId w:val="10"/>
        </w:numPr>
        <w:jc w:val="both"/>
        <w:rPr>
          <w:rFonts w:ascii="Arial" w:hAnsi="Arial" w:cs="Arial"/>
          <w:sz w:val="24"/>
          <w:szCs w:val="24"/>
        </w:rPr>
      </w:pPr>
      <w:r w:rsidRPr="007B1AE0">
        <w:rPr>
          <w:rFonts w:ascii="Arial" w:hAnsi="Arial" w:cs="Arial"/>
          <w:sz w:val="24"/>
          <w:szCs w:val="24"/>
        </w:rPr>
        <w:t xml:space="preserve">Les acteurs clefs des services techniques centraux et décentralisés informés sur le processus de ciblage, des outils </w:t>
      </w:r>
      <w:proofErr w:type="gramStart"/>
      <w:r w:rsidRPr="007B1AE0">
        <w:rPr>
          <w:rFonts w:ascii="Arial" w:hAnsi="Arial" w:cs="Arial"/>
          <w:sz w:val="24"/>
          <w:szCs w:val="24"/>
        </w:rPr>
        <w:t>et  la</w:t>
      </w:r>
      <w:proofErr w:type="gramEnd"/>
      <w:r w:rsidRPr="007B1AE0">
        <w:rPr>
          <w:rFonts w:ascii="Arial" w:hAnsi="Arial" w:cs="Arial"/>
          <w:sz w:val="24"/>
          <w:szCs w:val="24"/>
        </w:rPr>
        <w:t xml:space="preserve"> méthodologie utilisés ;</w:t>
      </w:r>
    </w:p>
    <w:p w:rsidR="001F1DEB" w:rsidRPr="001F1DEB" w:rsidRDefault="001F1DEB" w:rsidP="001F1DEB">
      <w:pPr>
        <w:pStyle w:val="Paragraphedeliste"/>
        <w:numPr>
          <w:ilvl w:val="0"/>
          <w:numId w:val="10"/>
        </w:numPr>
        <w:jc w:val="both"/>
        <w:rPr>
          <w:rFonts w:ascii="Arial" w:hAnsi="Arial" w:cs="Arial"/>
          <w:sz w:val="24"/>
          <w:szCs w:val="24"/>
        </w:rPr>
      </w:pPr>
      <w:r w:rsidRPr="007B1AE0">
        <w:rPr>
          <w:rFonts w:ascii="Arial" w:hAnsi="Arial" w:cs="Arial"/>
          <w:sz w:val="24"/>
          <w:szCs w:val="24"/>
        </w:rPr>
        <w:lastRenderedPageBreak/>
        <w:t>Les rôles et responsabilités des acteurs dans le processus de ciblage sont connus et partagés.</w:t>
      </w:r>
    </w:p>
    <w:p w:rsidR="00C37AF9" w:rsidRPr="001F1DEB" w:rsidRDefault="001F1DEB" w:rsidP="001F1DEB">
      <w:pPr>
        <w:ind w:left="360"/>
        <w:jc w:val="both"/>
        <w:rPr>
          <w:rFonts w:ascii="Arial" w:hAnsi="Arial" w:cs="Arial"/>
          <w:sz w:val="24"/>
          <w:szCs w:val="24"/>
        </w:rPr>
      </w:pPr>
      <w:r>
        <w:rPr>
          <w:rFonts w:ascii="Arial" w:hAnsi="Arial" w:cs="Arial"/>
          <w:b/>
          <w:sz w:val="28"/>
          <w:szCs w:val="24"/>
        </w:rPr>
        <w:t xml:space="preserve">IV. </w:t>
      </w:r>
      <w:r w:rsidR="00C37AF9" w:rsidRPr="001F1DEB">
        <w:rPr>
          <w:rFonts w:ascii="Arial" w:hAnsi="Arial" w:cs="Arial"/>
          <w:b/>
          <w:sz w:val="28"/>
          <w:szCs w:val="24"/>
        </w:rPr>
        <w:t xml:space="preserve"> </w:t>
      </w:r>
      <w:r w:rsidR="00232C38" w:rsidRPr="001F1DEB">
        <w:rPr>
          <w:rFonts w:ascii="Arial" w:hAnsi="Arial" w:cs="Arial"/>
          <w:b/>
          <w:sz w:val="28"/>
          <w:szCs w:val="24"/>
        </w:rPr>
        <w:t>METHODOLOGIE</w:t>
      </w:r>
    </w:p>
    <w:p w:rsidR="00C37AF9" w:rsidRPr="007B1AE0" w:rsidRDefault="00C37AF9" w:rsidP="00B27FDD">
      <w:pPr>
        <w:tabs>
          <w:tab w:val="left" w:pos="7039"/>
        </w:tabs>
        <w:ind w:left="360"/>
        <w:rPr>
          <w:rFonts w:ascii="Arial" w:hAnsi="Arial" w:cs="Arial"/>
          <w:sz w:val="24"/>
          <w:szCs w:val="24"/>
        </w:rPr>
      </w:pPr>
      <w:r w:rsidRPr="007B1AE0">
        <w:rPr>
          <w:rFonts w:ascii="Arial" w:hAnsi="Arial" w:cs="Arial"/>
          <w:sz w:val="24"/>
          <w:szCs w:val="24"/>
        </w:rPr>
        <w:t>La méthodologie se fera en deux séquences</w:t>
      </w:r>
    </w:p>
    <w:p w:rsidR="00C37AF9" w:rsidRPr="007B1AE0" w:rsidRDefault="00C37AF9" w:rsidP="00B27FDD">
      <w:pPr>
        <w:pStyle w:val="Paragraphedeliste"/>
        <w:numPr>
          <w:ilvl w:val="0"/>
          <w:numId w:val="4"/>
        </w:numPr>
        <w:tabs>
          <w:tab w:val="left" w:pos="7039"/>
        </w:tabs>
        <w:rPr>
          <w:rFonts w:ascii="Arial" w:hAnsi="Arial" w:cs="Arial"/>
          <w:sz w:val="24"/>
          <w:szCs w:val="24"/>
        </w:rPr>
      </w:pPr>
      <w:r w:rsidRPr="007B1AE0">
        <w:rPr>
          <w:rFonts w:ascii="Arial" w:hAnsi="Arial" w:cs="Arial"/>
          <w:sz w:val="24"/>
          <w:szCs w:val="24"/>
        </w:rPr>
        <w:t xml:space="preserve">Première séquence en langue Française : cibles visées tous les chefs des centres de santé, les Sous-Préfets, les DMR, les chefs d’Antennes du FDSS et les représentants des </w:t>
      </w:r>
      <w:proofErr w:type="spellStart"/>
      <w:r w:rsidRPr="007B1AE0">
        <w:rPr>
          <w:rFonts w:ascii="Arial" w:hAnsi="Arial" w:cs="Arial"/>
          <w:sz w:val="24"/>
          <w:szCs w:val="24"/>
        </w:rPr>
        <w:t>ONGs</w:t>
      </w:r>
      <w:proofErr w:type="spellEnd"/>
      <w:r w:rsidRPr="007B1AE0">
        <w:rPr>
          <w:rFonts w:ascii="Arial" w:hAnsi="Arial" w:cs="Arial"/>
          <w:sz w:val="24"/>
          <w:szCs w:val="24"/>
        </w:rPr>
        <w:t>. Elle se fera sous forme de cours magistraux sur :</w:t>
      </w:r>
    </w:p>
    <w:p w:rsidR="00C37AF9" w:rsidRPr="007B1AE0" w:rsidRDefault="00C37AF9" w:rsidP="00BF1D45">
      <w:pPr>
        <w:pStyle w:val="Paragraphedeliste"/>
        <w:numPr>
          <w:ilvl w:val="0"/>
          <w:numId w:val="9"/>
        </w:numPr>
        <w:rPr>
          <w:rFonts w:ascii="Arial" w:hAnsi="Arial" w:cs="Arial"/>
          <w:sz w:val="24"/>
          <w:szCs w:val="24"/>
        </w:rPr>
      </w:pPr>
      <w:r w:rsidRPr="007B1AE0">
        <w:rPr>
          <w:rFonts w:ascii="Arial" w:hAnsi="Arial" w:cs="Arial"/>
          <w:sz w:val="24"/>
          <w:szCs w:val="24"/>
        </w:rPr>
        <w:t xml:space="preserve">La présentation sommaire du </w:t>
      </w:r>
      <w:proofErr w:type="gramStart"/>
      <w:r w:rsidRPr="007B1AE0">
        <w:rPr>
          <w:rFonts w:ascii="Arial" w:hAnsi="Arial" w:cs="Arial"/>
          <w:sz w:val="24"/>
          <w:szCs w:val="24"/>
        </w:rPr>
        <w:t>projet;</w:t>
      </w:r>
      <w:proofErr w:type="gramEnd"/>
    </w:p>
    <w:p w:rsidR="00C37AF9" w:rsidRPr="007B1AE0" w:rsidRDefault="00C37AF9" w:rsidP="00BF1D45">
      <w:pPr>
        <w:pStyle w:val="Paragraphedeliste"/>
        <w:numPr>
          <w:ilvl w:val="0"/>
          <w:numId w:val="2"/>
        </w:numPr>
        <w:jc w:val="both"/>
        <w:rPr>
          <w:rFonts w:ascii="Arial" w:hAnsi="Arial" w:cs="Arial"/>
          <w:sz w:val="24"/>
          <w:szCs w:val="24"/>
        </w:rPr>
      </w:pPr>
      <w:r w:rsidRPr="007B1AE0">
        <w:rPr>
          <w:rFonts w:ascii="Arial" w:hAnsi="Arial" w:cs="Arial"/>
          <w:sz w:val="24"/>
          <w:szCs w:val="24"/>
        </w:rPr>
        <w:t>La présentation du processus de ciblage (clarification des concepts de pauvreté, pauvreté extrême, indigence, ménage, chef de ménage, la méthodologie utilisée par le projet PASSP et les stratégies de ciblage communautaire</w:t>
      </w:r>
      <w:proofErr w:type="gramStart"/>
      <w:r w:rsidRPr="007B1AE0">
        <w:rPr>
          <w:rFonts w:ascii="Arial" w:hAnsi="Arial" w:cs="Arial"/>
          <w:sz w:val="24"/>
          <w:szCs w:val="24"/>
        </w:rPr>
        <w:t>);</w:t>
      </w:r>
      <w:proofErr w:type="gramEnd"/>
    </w:p>
    <w:p w:rsidR="00C37AF9" w:rsidRPr="007B1AE0" w:rsidRDefault="00C37AF9" w:rsidP="00BF1D45">
      <w:pPr>
        <w:pStyle w:val="Paragraphedeliste"/>
        <w:numPr>
          <w:ilvl w:val="0"/>
          <w:numId w:val="4"/>
        </w:numPr>
        <w:rPr>
          <w:rFonts w:ascii="Arial" w:hAnsi="Arial" w:cs="Arial"/>
          <w:sz w:val="24"/>
          <w:szCs w:val="24"/>
        </w:rPr>
      </w:pPr>
      <w:r w:rsidRPr="007B1AE0">
        <w:rPr>
          <w:rFonts w:ascii="Arial" w:hAnsi="Arial" w:cs="Arial"/>
          <w:sz w:val="24"/>
          <w:szCs w:val="24"/>
        </w:rPr>
        <w:t>La deuxième séquence se fera en langues nationales parlées dans chacune des 2 régions.</w:t>
      </w:r>
    </w:p>
    <w:p w:rsidR="00C37AF9" w:rsidRPr="007B1AE0" w:rsidRDefault="00C37AF9" w:rsidP="00BF1D45">
      <w:pPr>
        <w:pStyle w:val="Paragraphedeliste"/>
        <w:numPr>
          <w:ilvl w:val="0"/>
          <w:numId w:val="2"/>
        </w:numPr>
        <w:rPr>
          <w:rFonts w:ascii="Arial" w:hAnsi="Arial" w:cs="Arial"/>
          <w:sz w:val="24"/>
          <w:szCs w:val="24"/>
        </w:rPr>
      </w:pPr>
      <w:r w:rsidRPr="007B1AE0">
        <w:rPr>
          <w:rFonts w:ascii="Arial" w:hAnsi="Arial" w:cs="Arial"/>
          <w:sz w:val="24"/>
          <w:szCs w:val="24"/>
        </w:rPr>
        <w:t>Dire les prochaines étapes ;</w:t>
      </w:r>
    </w:p>
    <w:p w:rsidR="00C37AF9" w:rsidRPr="007B1AE0" w:rsidRDefault="00C37AF9" w:rsidP="00BF1D45">
      <w:pPr>
        <w:pStyle w:val="Paragraphedeliste"/>
        <w:numPr>
          <w:ilvl w:val="0"/>
          <w:numId w:val="2"/>
        </w:numPr>
        <w:rPr>
          <w:rFonts w:ascii="Arial" w:hAnsi="Arial" w:cs="Arial"/>
          <w:sz w:val="24"/>
          <w:szCs w:val="24"/>
        </w:rPr>
      </w:pPr>
      <w:r w:rsidRPr="007B1AE0">
        <w:rPr>
          <w:rFonts w:ascii="Arial" w:hAnsi="Arial" w:cs="Arial"/>
          <w:sz w:val="24"/>
          <w:szCs w:val="24"/>
        </w:rPr>
        <w:t>Organiser des tables rondes en langues nationales avec les radios rurales des préfectures ;</w:t>
      </w:r>
    </w:p>
    <w:p w:rsidR="00C37AF9" w:rsidRPr="007B1AE0" w:rsidRDefault="00C37AF9" w:rsidP="00BF1D45">
      <w:pPr>
        <w:pStyle w:val="Paragraphedeliste"/>
        <w:numPr>
          <w:ilvl w:val="0"/>
          <w:numId w:val="2"/>
        </w:numPr>
        <w:rPr>
          <w:rFonts w:ascii="Arial" w:hAnsi="Arial" w:cs="Arial"/>
          <w:sz w:val="24"/>
          <w:szCs w:val="24"/>
        </w:rPr>
      </w:pPr>
      <w:r w:rsidRPr="007B1AE0">
        <w:rPr>
          <w:rFonts w:ascii="Arial" w:hAnsi="Arial" w:cs="Arial"/>
          <w:sz w:val="24"/>
          <w:szCs w:val="24"/>
        </w:rPr>
        <w:t>Diffuser et rediffuser les messages radio en langues nationales.</w:t>
      </w:r>
    </w:p>
    <w:p w:rsidR="006027B2" w:rsidRPr="007B1AE0" w:rsidRDefault="00C37AF9" w:rsidP="00BF1D45">
      <w:pPr>
        <w:ind w:left="360"/>
        <w:rPr>
          <w:rFonts w:ascii="Arial" w:hAnsi="Arial" w:cs="Arial"/>
          <w:sz w:val="24"/>
          <w:szCs w:val="24"/>
        </w:rPr>
      </w:pPr>
      <w:r w:rsidRPr="007B1AE0">
        <w:rPr>
          <w:rFonts w:ascii="Arial" w:hAnsi="Arial" w:cs="Arial"/>
          <w:b/>
          <w:sz w:val="24"/>
          <w:szCs w:val="24"/>
        </w:rPr>
        <w:t>Cibles visées :</w:t>
      </w:r>
      <w:r w:rsidRPr="007B1AE0">
        <w:rPr>
          <w:rFonts w:ascii="Arial" w:hAnsi="Arial" w:cs="Arial"/>
          <w:sz w:val="24"/>
          <w:szCs w:val="24"/>
        </w:rPr>
        <w:t xml:space="preserve"> Tous les présidents de districts ou quartiers, les représentan</w:t>
      </w:r>
      <w:r w:rsidR="00B80946">
        <w:rPr>
          <w:rFonts w:ascii="Arial" w:hAnsi="Arial" w:cs="Arial"/>
          <w:sz w:val="24"/>
          <w:szCs w:val="24"/>
        </w:rPr>
        <w:t>ts des groupements des jeunes,</w:t>
      </w:r>
      <w:r w:rsidRPr="007B1AE0">
        <w:rPr>
          <w:rFonts w:ascii="Arial" w:hAnsi="Arial" w:cs="Arial"/>
          <w:sz w:val="24"/>
          <w:szCs w:val="24"/>
        </w:rPr>
        <w:t xml:space="preserve"> des femmes, les notables, les chefs religieux et les </w:t>
      </w:r>
      <w:proofErr w:type="spellStart"/>
      <w:r w:rsidRPr="007B1AE0">
        <w:rPr>
          <w:rFonts w:ascii="Arial" w:hAnsi="Arial" w:cs="Arial"/>
          <w:sz w:val="24"/>
          <w:szCs w:val="24"/>
        </w:rPr>
        <w:t>ONGs</w:t>
      </w:r>
      <w:proofErr w:type="spellEnd"/>
      <w:r w:rsidRPr="007B1AE0">
        <w:rPr>
          <w:rFonts w:ascii="Arial" w:hAnsi="Arial" w:cs="Arial"/>
          <w:sz w:val="24"/>
          <w:szCs w:val="24"/>
        </w:rPr>
        <w:t xml:space="preserve"> locales.</w:t>
      </w:r>
      <w:r w:rsidR="00BF1D45" w:rsidRPr="007B1AE0">
        <w:rPr>
          <w:rFonts w:ascii="Arial" w:hAnsi="Arial" w:cs="Arial"/>
          <w:sz w:val="24"/>
          <w:szCs w:val="24"/>
        </w:rPr>
        <w:t xml:space="preserve"> </w:t>
      </w:r>
      <w:r w:rsidRPr="007B1AE0">
        <w:rPr>
          <w:rFonts w:ascii="Arial" w:hAnsi="Arial" w:cs="Arial"/>
          <w:sz w:val="24"/>
          <w:szCs w:val="24"/>
        </w:rPr>
        <w:t>Les mêmes thématiques seront développées en langues nationales</w:t>
      </w:r>
      <w:r w:rsidR="00BF1D45" w:rsidRPr="007B1AE0">
        <w:rPr>
          <w:rFonts w:ascii="Arial" w:hAnsi="Arial" w:cs="Arial"/>
          <w:sz w:val="24"/>
          <w:szCs w:val="24"/>
        </w:rPr>
        <w:t>.</w:t>
      </w:r>
    </w:p>
    <w:p w:rsidR="00B41CDE" w:rsidRPr="00232C38" w:rsidRDefault="00232C38" w:rsidP="00232C38">
      <w:pPr>
        <w:ind w:left="360"/>
        <w:jc w:val="both"/>
        <w:rPr>
          <w:rFonts w:ascii="Arial" w:hAnsi="Arial" w:cs="Arial"/>
          <w:b/>
          <w:sz w:val="28"/>
          <w:szCs w:val="24"/>
        </w:rPr>
      </w:pPr>
      <w:r>
        <w:rPr>
          <w:rFonts w:ascii="Arial" w:hAnsi="Arial" w:cs="Arial"/>
          <w:b/>
          <w:sz w:val="28"/>
          <w:szCs w:val="24"/>
        </w:rPr>
        <w:t xml:space="preserve">V. </w:t>
      </w:r>
      <w:r w:rsidRPr="00232C38">
        <w:rPr>
          <w:rFonts w:ascii="Arial" w:hAnsi="Arial" w:cs="Arial"/>
          <w:b/>
          <w:sz w:val="28"/>
          <w:szCs w:val="24"/>
        </w:rPr>
        <w:t>DEROULEMENT </w:t>
      </w:r>
    </w:p>
    <w:p w:rsidR="00B41CDE" w:rsidRPr="00232C38" w:rsidRDefault="00B41CDE" w:rsidP="00232C38">
      <w:pPr>
        <w:jc w:val="both"/>
        <w:rPr>
          <w:rFonts w:ascii="Arial" w:hAnsi="Arial" w:cs="Arial"/>
          <w:sz w:val="24"/>
          <w:szCs w:val="24"/>
        </w:rPr>
      </w:pPr>
      <w:r w:rsidRPr="00232C38">
        <w:rPr>
          <w:rFonts w:ascii="Arial" w:hAnsi="Arial" w:cs="Arial"/>
          <w:sz w:val="24"/>
          <w:szCs w:val="24"/>
        </w:rPr>
        <w:t>Une mission conjointe d</w:t>
      </w:r>
      <w:r w:rsidR="00F45AE6" w:rsidRPr="00232C38">
        <w:rPr>
          <w:rFonts w:ascii="Arial" w:hAnsi="Arial" w:cs="Arial"/>
          <w:sz w:val="24"/>
          <w:szCs w:val="24"/>
        </w:rPr>
        <w:t xml:space="preserve">u Ministère de la </w:t>
      </w:r>
      <w:proofErr w:type="gramStart"/>
      <w:r w:rsidR="00F45AE6" w:rsidRPr="00232C38">
        <w:rPr>
          <w:rFonts w:ascii="Arial" w:hAnsi="Arial" w:cs="Arial"/>
          <w:sz w:val="24"/>
          <w:szCs w:val="24"/>
        </w:rPr>
        <w:t xml:space="preserve">Santé, </w:t>
      </w:r>
      <w:r w:rsidRPr="00232C38">
        <w:rPr>
          <w:rFonts w:ascii="Arial" w:hAnsi="Arial" w:cs="Arial"/>
          <w:sz w:val="24"/>
          <w:szCs w:val="24"/>
        </w:rPr>
        <w:t xml:space="preserve"> de</w:t>
      </w:r>
      <w:proofErr w:type="gramEnd"/>
      <w:r w:rsidRPr="00232C38">
        <w:rPr>
          <w:rFonts w:ascii="Arial" w:hAnsi="Arial" w:cs="Arial"/>
          <w:sz w:val="24"/>
          <w:szCs w:val="24"/>
        </w:rPr>
        <w:t xml:space="preserve"> l’Action Sociale de la Promotion Féminine et de l’Enfance</w:t>
      </w:r>
      <w:r w:rsidR="004B0479">
        <w:rPr>
          <w:rFonts w:ascii="Arial" w:hAnsi="Arial" w:cs="Arial"/>
          <w:sz w:val="24"/>
          <w:szCs w:val="24"/>
        </w:rPr>
        <w:t>,</w:t>
      </w:r>
      <w:r w:rsidR="00F45AE6" w:rsidRPr="00232C38">
        <w:rPr>
          <w:rFonts w:ascii="Arial" w:hAnsi="Arial" w:cs="Arial"/>
          <w:sz w:val="24"/>
          <w:szCs w:val="24"/>
        </w:rPr>
        <w:t xml:space="preserve"> de l’Administration du Territoire et de la Décentralisation s’est rendue dans les</w:t>
      </w:r>
      <w:r w:rsidR="004B0479">
        <w:rPr>
          <w:rFonts w:ascii="Arial" w:hAnsi="Arial" w:cs="Arial"/>
          <w:sz w:val="24"/>
          <w:szCs w:val="24"/>
        </w:rPr>
        <w:t xml:space="preserve"> préfectures de Labé, Mali, </w:t>
      </w:r>
      <w:proofErr w:type="spellStart"/>
      <w:r w:rsidR="004B0479">
        <w:rPr>
          <w:rFonts w:ascii="Arial" w:hAnsi="Arial" w:cs="Arial"/>
          <w:sz w:val="24"/>
          <w:szCs w:val="24"/>
        </w:rPr>
        <w:t>Tougué</w:t>
      </w:r>
      <w:proofErr w:type="spellEnd"/>
      <w:r w:rsidR="004B0479">
        <w:rPr>
          <w:rFonts w:ascii="Arial" w:hAnsi="Arial" w:cs="Arial"/>
          <w:sz w:val="24"/>
          <w:szCs w:val="24"/>
        </w:rPr>
        <w:t xml:space="preserve"> et </w:t>
      </w:r>
      <w:proofErr w:type="spellStart"/>
      <w:r w:rsidR="004B0479">
        <w:rPr>
          <w:rFonts w:ascii="Arial" w:hAnsi="Arial" w:cs="Arial"/>
          <w:sz w:val="24"/>
          <w:szCs w:val="24"/>
        </w:rPr>
        <w:t>Lélouma</w:t>
      </w:r>
      <w:proofErr w:type="spellEnd"/>
      <w:r w:rsidR="004B0479">
        <w:rPr>
          <w:rFonts w:ascii="Arial" w:hAnsi="Arial" w:cs="Arial"/>
          <w:sz w:val="24"/>
          <w:szCs w:val="24"/>
        </w:rPr>
        <w:t xml:space="preserve"> (</w:t>
      </w:r>
      <w:r w:rsidR="004B0479" w:rsidRPr="00232C38">
        <w:rPr>
          <w:rFonts w:ascii="Arial" w:hAnsi="Arial" w:cs="Arial"/>
          <w:sz w:val="24"/>
          <w:szCs w:val="24"/>
        </w:rPr>
        <w:t>régions de Labé</w:t>
      </w:r>
      <w:r w:rsidR="004B0479">
        <w:rPr>
          <w:rFonts w:ascii="Arial" w:hAnsi="Arial" w:cs="Arial"/>
          <w:sz w:val="24"/>
          <w:szCs w:val="24"/>
        </w:rPr>
        <w:t>) ; les préfectures de Faranah, Dinguiraye et Kissidougou (région de Faranah)</w:t>
      </w:r>
      <w:r w:rsidR="00F45AE6" w:rsidRPr="00232C38">
        <w:rPr>
          <w:rFonts w:ascii="Arial" w:hAnsi="Arial" w:cs="Arial"/>
          <w:sz w:val="24"/>
          <w:szCs w:val="24"/>
        </w:rPr>
        <w:t xml:space="preserve"> </w:t>
      </w:r>
      <w:r w:rsidRPr="00232C38">
        <w:rPr>
          <w:rFonts w:ascii="Arial" w:hAnsi="Arial" w:cs="Arial"/>
          <w:sz w:val="24"/>
          <w:szCs w:val="24"/>
        </w:rPr>
        <w:t xml:space="preserve"> dans le cadre de la sensibilisation des acteurs locaux impliqués  dans le processus de ciblage des pauvres extrême/indigents.</w:t>
      </w:r>
    </w:p>
    <w:p w:rsidR="004D1041" w:rsidRDefault="00885695" w:rsidP="00232C38">
      <w:pPr>
        <w:jc w:val="both"/>
        <w:rPr>
          <w:rFonts w:ascii="Arial" w:hAnsi="Arial" w:cs="Arial"/>
          <w:sz w:val="24"/>
          <w:szCs w:val="24"/>
        </w:rPr>
      </w:pPr>
      <w:r>
        <w:rPr>
          <w:rFonts w:ascii="Arial" w:hAnsi="Arial" w:cs="Arial"/>
          <w:sz w:val="24"/>
          <w:szCs w:val="24"/>
        </w:rPr>
        <w:t>Arrivé dans les chefs-</w:t>
      </w:r>
      <w:r w:rsidR="00F45AE6" w:rsidRPr="00232C38">
        <w:rPr>
          <w:rFonts w:ascii="Arial" w:hAnsi="Arial" w:cs="Arial"/>
          <w:sz w:val="24"/>
          <w:szCs w:val="24"/>
        </w:rPr>
        <w:t>lie</w:t>
      </w:r>
      <w:r w:rsidR="007B1AE0" w:rsidRPr="00232C38">
        <w:rPr>
          <w:rFonts w:ascii="Arial" w:hAnsi="Arial" w:cs="Arial"/>
          <w:sz w:val="24"/>
          <w:szCs w:val="24"/>
        </w:rPr>
        <w:t>u</w:t>
      </w:r>
      <w:r w:rsidR="00F45AE6" w:rsidRPr="00232C38">
        <w:rPr>
          <w:rFonts w:ascii="Arial" w:hAnsi="Arial" w:cs="Arial"/>
          <w:sz w:val="24"/>
          <w:szCs w:val="24"/>
        </w:rPr>
        <w:t>x des deux régions,</w:t>
      </w:r>
      <w:r w:rsidR="00B41CDE" w:rsidRPr="00232C38">
        <w:rPr>
          <w:rFonts w:ascii="Arial" w:hAnsi="Arial" w:cs="Arial"/>
          <w:sz w:val="24"/>
          <w:szCs w:val="24"/>
        </w:rPr>
        <w:t xml:space="preserve"> la mission a été reçue par le</w:t>
      </w:r>
      <w:r w:rsidR="00F45AE6" w:rsidRPr="00232C38">
        <w:rPr>
          <w:rFonts w:ascii="Arial" w:hAnsi="Arial" w:cs="Arial"/>
          <w:sz w:val="24"/>
          <w:szCs w:val="24"/>
        </w:rPr>
        <w:t>s</w:t>
      </w:r>
      <w:r w:rsidR="00B41CDE" w:rsidRPr="00232C38">
        <w:rPr>
          <w:rFonts w:ascii="Arial" w:hAnsi="Arial" w:cs="Arial"/>
          <w:sz w:val="24"/>
          <w:szCs w:val="24"/>
        </w:rPr>
        <w:t xml:space="preserve"> </w:t>
      </w:r>
      <w:r w:rsidR="004B0479">
        <w:rPr>
          <w:rFonts w:ascii="Arial" w:hAnsi="Arial" w:cs="Arial"/>
          <w:sz w:val="24"/>
          <w:szCs w:val="24"/>
        </w:rPr>
        <w:t>équipes cadres des r</w:t>
      </w:r>
      <w:r w:rsidR="00F45AE6" w:rsidRPr="00232C38">
        <w:rPr>
          <w:rFonts w:ascii="Arial" w:hAnsi="Arial" w:cs="Arial"/>
          <w:sz w:val="24"/>
          <w:szCs w:val="24"/>
        </w:rPr>
        <w:t>égi</w:t>
      </w:r>
      <w:r w:rsidR="004B0479">
        <w:rPr>
          <w:rFonts w:ascii="Arial" w:hAnsi="Arial" w:cs="Arial"/>
          <w:sz w:val="24"/>
          <w:szCs w:val="24"/>
        </w:rPr>
        <w:t>ons</w:t>
      </w:r>
      <w:r w:rsidR="00B41CDE" w:rsidRPr="00232C38">
        <w:rPr>
          <w:rFonts w:ascii="Arial" w:hAnsi="Arial" w:cs="Arial"/>
          <w:sz w:val="24"/>
          <w:szCs w:val="24"/>
        </w:rPr>
        <w:t xml:space="preserve">. </w:t>
      </w:r>
    </w:p>
    <w:p w:rsidR="00B41CDE" w:rsidRPr="00232C38" w:rsidRDefault="00B41CDE" w:rsidP="00232C38">
      <w:pPr>
        <w:jc w:val="both"/>
        <w:rPr>
          <w:rFonts w:ascii="Arial" w:hAnsi="Arial" w:cs="Arial"/>
          <w:sz w:val="24"/>
          <w:szCs w:val="24"/>
        </w:rPr>
      </w:pPr>
      <w:r w:rsidRPr="00232C38">
        <w:rPr>
          <w:rFonts w:ascii="Arial" w:hAnsi="Arial" w:cs="Arial"/>
          <w:sz w:val="24"/>
          <w:szCs w:val="24"/>
        </w:rPr>
        <w:t>Après la présentation des membres et les objectifs de la mission par le chef de mission, un programme de travail a été établit</w:t>
      </w:r>
      <w:r w:rsidR="00F45AE6" w:rsidRPr="00232C38">
        <w:rPr>
          <w:rFonts w:ascii="Arial" w:hAnsi="Arial" w:cs="Arial"/>
          <w:sz w:val="24"/>
          <w:szCs w:val="24"/>
        </w:rPr>
        <w:t>.</w:t>
      </w:r>
      <w:r w:rsidRPr="00232C38">
        <w:rPr>
          <w:rFonts w:ascii="Arial" w:hAnsi="Arial" w:cs="Arial"/>
          <w:sz w:val="24"/>
          <w:szCs w:val="24"/>
        </w:rPr>
        <w:t xml:space="preserve"> </w:t>
      </w:r>
      <w:r w:rsidR="00F45AE6" w:rsidRPr="00232C38">
        <w:rPr>
          <w:rFonts w:ascii="Arial" w:hAnsi="Arial" w:cs="Arial"/>
          <w:sz w:val="24"/>
          <w:szCs w:val="24"/>
        </w:rPr>
        <w:t>L</w:t>
      </w:r>
      <w:r w:rsidRPr="00232C38">
        <w:rPr>
          <w:rFonts w:ascii="Arial" w:hAnsi="Arial" w:cs="Arial"/>
          <w:sz w:val="24"/>
          <w:szCs w:val="24"/>
        </w:rPr>
        <w:t>’équipe a été conduite par le</w:t>
      </w:r>
      <w:r w:rsidR="0041698B">
        <w:rPr>
          <w:rFonts w:ascii="Arial" w:hAnsi="Arial" w:cs="Arial"/>
          <w:sz w:val="24"/>
          <w:szCs w:val="24"/>
        </w:rPr>
        <w:t>s DRS chez messieurs</w:t>
      </w:r>
      <w:r w:rsidRPr="00232C38">
        <w:rPr>
          <w:rFonts w:ascii="Arial" w:hAnsi="Arial" w:cs="Arial"/>
          <w:sz w:val="24"/>
          <w:szCs w:val="24"/>
        </w:rPr>
        <w:t xml:space="preserve"> le</w:t>
      </w:r>
      <w:r w:rsidR="0041698B">
        <w:rPr>
          <w:rFonts w:ascii="Arial" w:hAnsi="Arial" w:cs="Arial"/>
          <w:sz w:val="24"/>
          <w:szCs w:val="24"/>
        </w:rPr>
        <w:t>s</w:t>
      </w:r>
      <w:r w:rsidRPr="00232C38">
        <w:rPr>
          <w:rFonts w:ascii="Arial" w:hAnsi="Arial" w:cs="Arial"/>
          <w:sz w:val="24"/>
          <w:szCs w:val="24"/>
        </w:rPr>
        <w:t xml:space="preserve"> gouverneur</w:t>
      </w:r>
      <w:r w:rsidR="00F45AE6" w:rsidRPr="00232C38">
        <w:rPr>
          <w:rFonts w:ascii="Arial" w:hAnsi="Arial" w:cs="Arial"/>
          <w:sz w:val="24"/>
          <w:szCs w:val="24"/>
        </w:rPr>
        <w:t xml:space="preserve">s </w:t>
      </w:r>
      <w:r w:rsidR="001F1DEB">
        <w:rPr>
          <w:rFonts w:ascii="Arial" w:hAnsi="Arial" w:cs="Arial"/>
          <w:sz w:val="24"/>
          <w:szCs w:val="24"/>
        </w:rPr>
        <w:t xml:space="preserve">de région et les préfets des préfectures citées ci-dessus </w:t>
      </w:r>
      <w:r w:rsidR="00F45AE6" w:rsidRPr="00232C38">
        <w:rPr>
          <w:rFonts w:ascii="Arial" w:hAnsi="Arial" w:cs="Arial"/>
          <w:sz w:val="24"/>
          <w:szCs w:val="24"/>
        </w:rPr>
        <w:t>pour l</w:t>
      </w:r>
      <w:r w:rsidRPr="00232C38">
        <w:rPr>
          <w:rFonts w:ascii="Arial" w:hAnsi="Arial" w:cs="Arial"/>
          <w:sz w:val="24"/>
          <w:szCs w:val="24"/>
        </w:rPr>
        <w:t>es formalités administratives.</w:t>
      </w:r>
    </w:p>
    <w:p w:rsidR="004B0479" w:rsidRDefault="00BE495B" w:rsidP="00232C38">
      <w:pPr>
        <w:jc w:val="both"/>
        <w:rPr>
          <w:rFonts w:ascii="Arial" w:hAnsi="Arial" w:cs="Arial"/>
          <w:sz w:val="24"/>
          <w:szCs w:val="24"/>
        </w:rPr>
      </w:pPr>
      <w:r w:rsidRPr="00232C38">
        <w:rPr>
          <w:rFonts w:ascii="Arial" w:hAnsi="Arial" w:cs="Arial"/>
          <w:sz w:val="24"/>
          <w:szCs w:val="24"/>
        </w:rPr>
        <w:lastRenderedPageBreak/>
        <w:t>Des</w:t>
      </w:r>
      <w:r w:rsidR="00B41CDE" w:rsidRPr="00232C38">
        <w:rPr>
          <w:rFonts w:ascii="Arial" w:hAnsi="Arial" w:cs="Arial"/>
          <w:sz w:val="24"/>
          <w:szCs w:val="24"/>
        </w:rPr>
        <w:t xml:space="preserve"> séance</w:t>
      </w:r>
      <w:r w:rsidRPr="00232C38">
        <w:rPr>
          <w:rFonts w:ascii="Arial" w:hAnsi="Arial" w:cs="Arial"/>
          <w:sz w:val="24"/>
          <w:szCs w:val="24"/>
        </w:rPr>
        <w:t>s</w:t>
      </w:r>
      <w:r w:rsidR="004B0479">
        <w:rPr>
          <w:rFonts w:ascii="Arial" w:hAnsi="Arial" w:cs="Arial"/>
          <w:sz w:val="24"/>
          <w:szCs w:val="24"/>
        </w:rPr>
        <w:t xml:space="preserve"> de travail ont réuni les membres de la mission</w:t>
      </w:r>
      <w:r w:rsidRPr="00232C38">
        <w:rPr>
          <w:rFonts w:ascii="Arial" w:hAnsi="Arial" w:cs="Arial"/>
          <w:sz w:val="24"/>
          <w:szCs w:val="24"/>
        </w:rPr>
        <w:t>, les cadres des</w:t>
      </w:r>
      <w:r w:rsidR="00B41CDE" w:rsidRPr="00232C38">
        <w:rPr>
          <w:rFonts w:ascii="Arial" w:hAnsi="Arial" w:cs="Arial"/>
          <w:sz w:val="24"/>
          <w:szCs w:val="24"/>
        </w:rPr>
        <w:t xml:space="preserve"> DRS, le</w:t>
      </w:r>
      <w:r w:rsidRPr="00232C38">
        <w:rPr>
          <w:rFonts w:ascii="Arial" w:hAnsi="Arial" w:cs="Arial"/>
          <w:sz w:val="24"/>
          <w:szCs w:val="24"/>
        </w:rPr>
        <w:t>s</w:t>
      </w:r>
      <w:r w:rsidR="004B0479">
        <w:rPr>
          <w:rFonts w:ascii="Arial" w:hAnsi="Arial" w:cs="Arial"/>
          <w:sz w:val="24"/>
          <w:szCs w:val="24"/>
        </w:rPr>
        <w:t xml:space="preserve"> DMR,</w:t>
      </w:r>
      <w:r w:rsidR="00B41CDE" w:rsidRPr="00232C38">
        <w:rPr>
          <w:rFonts w:ascii="Arial" w:hAnsi="Arial" w:cs="Arial"/>
          <w:sz w:val="24"/>
          <w:szCs w:val="24"/>
        </w:rPr>
        <w:t xml:space="preserve"> les représentants Régionaux du Fonds de Développement Social et de la </w:t>
      </w:r>
      <w:proofErr w:type="gramStart"/>
      <w:r w:rsidR="00B41CDE" w:rsidRPr="00232C38">
        <w:rPr>
          <w:rFonts w:ascii="Arial" w:hAnsi="Arial" w:cs="Arial"/>
          <w:sz w:val="24"/>
          <w:szCs w:val="24"/>
        </w:rPr>
        <w:t>Solidarité</w:t>
      </w:r>
      <w:r w:rsidR="004B0479">
        <w:rPr>
          <w:rFonts w:ascii="Arial" w:hAnsi="Arial" w:cs="Arial"/>
          <w:sz w:val="24"/>
          <w:szCs w:val="24"/>
        </w:rPr>
        <w:t>(</w:t>
      </w:r>
      <w:proofErr w:type="gramEnd"/>
      <w:r w:rsidR="004B0479">
        <w:rPr>
          <w:rFonts w:ascii="Arial" w:hAnsi="Arial" w:cs="Arial"/>
          <w:sz w:val="24"/>
          <w:szCs w:val="24"/>
        </w:rPr>
        <w:t xml:space="preserve">FDSS) </w:t>
      </w:r>
      <w:r w:rsidR="00B41CDE" w:rsidRPr="00232C38">
        <w:rPr>
          <w:rFonts w:ascii="Arial" w:hAnsi="Arial" w:cs="Arial"/>
          <w:sz w:val="24"/>
          <w:szCs w:val="24"/>
        </w:rPr>
        <w:t>et ce</w:t>
      </w:r>
      <w:r w:rsidRPr="00232C38">
        <w:rPr>
          <w:rFonts w:ascii="Arial" w:hAnsi="Arial" w:cs="Arial"/>
          <w:sz w:val="24"/>
          <w:szCs w:val="24"/>
        </w:rPr>
        <w:t>ux</w:t>
      </w:r>
      <w:r w:rsidR="00B41CDE" w:rsidRPr="00232C38">
        <w:rPr>
          <w:rFonts w:ascii="Arial" w:hAnsi="Arial" w:cs="Arial"/>
          <w:sz w:val="24"/>
          <w:szCs w:val="24"/>
        </w:rPr>
        <w:t xml:space="preserve"> de l’Action Sociale. </w:t>
      </w:r>
    </w:p>
    <w:p w:rsidR="00B41CDE" w:rsidRPr="008E586C" w:rsidRDefault="00B41CDE" w:rsidP="00232C38">
      <w:pPr>
        <w:jc w:val="both"/>
        <w:rPr>
          <w:rFonts w:ascii="Verdana" w:hAnsi="Verdana"/>
          <w:sz w:val="24"/>
          <w:szCs w:val="24"/>
        </w:rPr>
      </w:pPr>
      <w:r w:rsidRPr="00232C38">
        <w:rPr>
          <w:rFonts w:ascii="Arial" w:hAnsi="Arial" w:cs="Arial"/>
          <w:sz w:val="24"/>
          <w:szCs w:val="24"/>
        </w:rPr>
        <w:t>L’</w:t>
      </w:r>
      <w:r w:rsidR="009174FF" w:rsidRPr="00232C38">
        <w:rPr>
          <w:rFonts w:ascii="Arial" w:hAnsi="Arial" w:cs="Arial"/>
          <w:sz w:val="24"/>
          <w:szCs w:val="24"/>
        </w:rPr>
        <w:t>objec</w:t>
      </w:r>
      <w:r w:rsidR="009174FF">
        <w:rPr>
          <w:rFonts w:ascii="Arial" w:hAnsi="Arial" w:cs="Arial"/>
          <w:sz w:val="24"/>
          <w:szCs w:val="24"/>
        </w:rPr>
        <w:t>tif</w:t>
      </w:r>
      <w:r w:rsidRPr="00232C38">
        <w:rPr>
          <w:rFonts w:ascii="Arial" w:hAnsi="Arial" w:cs="Arial"/>
          <w:sz w:val="24"/>
          <w:szCs w:val="24"/>
        </w:rPr>
        <w:t xml:space="preserve"> de c</w:t>
      </w:r>
      <w:r w:rsidR="00BE495B" w:rsidRPr="00232C38">
        <w:rPr>
          <w:rFonts w:ascii="Arial" w:hAnsi="Arial" w:cs="Arial"/>
          <w:sz w:val="24"/>
          <w:szCs w:val="24"/>
        </w:rPr>
        <w:t>es</w:t>
      </w:r>
      <w:r w:rsidRPr="00232C38">
        <w:rPr>
          <w:rFonts w:ascii="Arial" w:hAnsi="Arial" w:cs="Arial"/>
          <w:sz w:val="24"/>
          <w:szCs w:val="24"/>
        </w:rPr>
        <w:t xml:space="preserve"> séance</w:t>
      </w:r>
      <w:r w:rsidR="00BE495B" w:rsidRPr="00232C38">
        <w:rPr>
          <w:rFonts w:ascii="Arial" w:hAnsi="Arial" w:cs="Arial"/>
          <w:sz w:val="24"/>
          <w:szCs w:val="24"/>
        </w:rPr>
        <w:t>s</w:t>
      </w:r>
      <w:r w:rsidRPr="00232C38">
        <w:rPr>
          <w:rFonts w:ascii="Arial" w:hAnsi="Arial" w:cs="Arial"/>
          <w:sz w:val="24"/>
          <w:szCs w:val="24"/>
        </w:rPr>
        <w:t xml:space="preserve"> a</w:t>
      </w:r>
      <w:r w:rsidR="00BE495B" w:rsidRPr="00232C38">
        <w:rPr>
          <w:rFonts w:ascii="Arial" w:hAnsi="Arial" w:cs="Arial"/>
          <w:sz w:val="24"/>
          <w:szCs w:val="24"/>
        </w:rPr>
        <w:t xml:space="preserve"> été</w:t>
      </w:r>
      <w:r w:rsidRPr="00232C38">
        <w:rPr>
          <w:rFonts w:ascii="Arial" w:hAnsi="Arial" w:cs="Arial"/>
          <w:sz w:val="24"/>
          <w:szCs w:val="24"/>
        </w:rPr>
        <w:t xml:space="preserve"> l’élaboration d’un plan de travail et la mise en place d’une commission de s</w:t>
      </w:r>
      <w:r w:rsidR="00BE495B" w:rsidRPr="00232C38">
        <w:rPr>
          <w:rFonts w:ascii="Arial" w:hAnsi="Arial" w:cs="Arial"/>
          <w:sz w:val="24"/>
          <w:szCs w:val="24"/>
        </w:rPr>
        <w:t xml:space="preserve">ensibilisation en langue </w:t>
      </w:r>
      <w:proofErr w:type="spellStart"/>
      <w:r w:rsidR="00BE495B" w:rsidRPr="00232C38">
        <w:rPr>
          <w:rFonts w:ascii="Arial" w:hAnsi="Arial" w:cs="Arial"/>
          <w:sz w:val="24"/>
          <w:szCs w:val="24"/>
        </w:rPr>
        <w:t>poular</w:t>
      </w:r>
      <w:proofErr w:type="spellEnd"/>
      <w:r w:rsidR="00BE495B" w:rsidRPr="00232C38">
        <w:rPr>
          <w:rFonts w:ascii="Arial" w:hAnsi="Arial" w:cs="Arial"/>
          <w:sz w:val="24"/>
          <w:szCs w:val="24"/>
        </w:rPr>
        <w:t xml:space="preserve"> et malinké ainsi que la mise en place</w:t>
      </w:r>
      <w:r w:rsidRPr="00232C38">
        <w:rPr>
          <w:rFonts w:ascii="Arial" w:hAnsi="Arial" w:cs="Arial"/>
          <w:sz w:val="24"/>
          <w:szCs w:val="24"/>
        </w:rPr>
        <w:t xml:space="preserve"> </w:t>
      </w:r>
      <w:r w:rsidR="00BE495B" w:rsidRPr="00232C38">
        <w:rPr>
          <w:rFonts w:ascii="Arial" w:hAnsi="Arial" w:cs="Arial"/>
          <w:sz w:val="24"/>
          <w:szCs w:val="24"/>
        </w:rPr>
        <w:t>d’</w:t>
      </w:r>
      <w:r w:rsidRPr="00232C38">
        <w:rPr>
          <w:rFonts w:ascii="Arial" w:hAnsi="Arial" w:cs="Arial"/>
          <w:sz w:val="24"/>
          <w:szCs w:val="24"/>
        </w:rPr>
        <w:t>une commission de formation technique.</w:t>
      </w:r>
    </w:p>
    <w:p w:rsidR="00B41CDE" w:rsidRPr="004D1041" w:rsidRDefault="00B41CDE" w:rsidP="007A0594">
      <w:pPr>
        <w:rPr>
          <w:rFonts w:ascii="Arial" w:hAnsi="Arial" w:cs="Arial"/>
          <w:sz w:val="24"/>
          <w:szCs w:val="24"/>
        </w:rPr>
      </w:pPr>
      <w:r w:rsidRPr="004D1041">
        <w:rPr>
          <w:rFonts w:ascii="Arial" w:hAnsi="Arial" w:cs="Arial"/>
          <w:sz w:val="24"/>
          <w:szCs w:val="24"/>
        </w:rPr>
        <w:t xml:space="preserve">Les étapes ont été les </w:t>
      </w:r>
      <w:r w:rsidRPr="004D1041">
        <w:rPr>
          <w:rFonts w:ascii="Arial" w:hAnsi="Arial" w:cs="Arial"/>
          <w:sz w:val="24"/>
          <w:szCs w:val="24"/>
          <w:lang w:val="fr-CA"/>
        </w:rPr>
        <w:t>suivantes</w:t>
      </w:r>
      <w:r w:rsidR="007A0594" w:rsidRPr="004D1041">
        <w:rPr>
          <w:rFonts w:ascii="Arial" w:hAnsi="Arial" w:cs="Arial"/>
          <w:sz w:val="24"/>
          <w:szCs w:val="24"/>
          <w:lang w:val="fr-CA"/>
        </w:rPr>
        <w:t> </w:t>
      </w:r>
      <w:r w:rsidR="007A0594" w:rsidRPr="004D1041">
        <w:rPr>
          <w:rFonts w:ascii="Arial" w:hAnsi="Arial" w:cs="Arial"/>
          <w:sz w:val="24"/>
          <w:szCs w:val="24"/>
        </w:rPr>
        <w:t>:</w:t>
      </w:r>
    </w:p>
    <w:p w:rsidR="00B41CDE" w:rsidRPr="004D1041" w:rsidRDefault="00B41CDE" w:rsidP="007A0594">
      <w:pPr>
        <w:pStyle w:val="Paragraphedeliste"/>
        <w:numPr>
          <w:ilvl w:val="0"/>
          <w:numId w:val="11"/>
        </w:numPr>
        <w:spacing w:after="160" w:line="259" w:lineRule="auto"/>
        <w:rPr>
          <w:rFonts w:ascii="Arial" w:hAnsi="Arial" w:cs="Arial"/>
          <w:sz w:val="24"/>
          <w:szCs w:val="24"/>
        </w:rPr>
      </w:pPr>
      <w:r w:rsidRPr="004D1041">
        <w:rPr>
          <w:rFonts w:ascii="Arial" w:hAnsi="Arial" w:cs="Arial"/>
          <w:sz w:val="24"/>
          <w:szCs w:val="24"/>
        </w:rPr>
        <w:t>Mali</w:t>
      </w:r>
      <w:r w:rsidR="007A0594" w:rsidRPr="004D1041">
        <w:rPr>
          <w:rFonts w:ascii="Arial" w:hAnsi="Arial" w:cs="Arial"/>
          <w:sz w:val="24"/>
          <w:szCs w:val="24"/>
        </w:rPr>
        <w:t> ;</w:t>
      </w:r>
    </w:p>
    <w:p w:rsidR="00B41CDE" w:rsidRPr="004D1041" w:rsidRDefault="00B41CDE" w:rsidP="007A0594">
      <w:pPr>
        <w:pStyle w:val="Paragraphedeliste"/>
        <w:numPr>
          <w:ilvl w:val="0"/>
          <w:numId w:val="11"/>
        </w:numPr>
        <w:spacing w:after="160" w:line="259" w:lineRule="auto"/>
        <w:rPr>
          <w:rFonts w:ascii="Arial" w:hAnsi="Arial" w:cs="Arial"/>
          <w:sz w:val="24"/>
          <w:szCs w:val="24"/>
        </w:rPr>
      </w:pPr>
      <w:proofErr w:type="spellStart"/>
      <w:r w:rsidRPr="004D1041">
        <w:rPr>
          <w:rFonts w:ascii="Arial" w:hAnsi="Arial" w:cs="Arial"/>
          <w:sz w:val="24"/>
          <w:szCs w:val="24"/>
        </w:rPr>
        <w:t>Tougué</w:t>
      </w:r>
      <w:proofErr w:type="spellEnd"/>
      <w:r w:rsidR="007A0594" w:rsidRPr="004D1041">
        <w:rPr>
          <w:rFonts w:ascii="Arial" w:hAnsi="Arial" w:cs="Arial"/>
          <w:sz w:val="24"/>
          <w:szCs w:val="24"/>
        </w:rPr>
        <w:t> ;</w:t>
      </w:r>
    </w:p>
    <w:p w:rsidR="00B41CDE" w:rsidRPr="004D1041" w:rsidRDefault="00B41CDE" w:rsidP="007A0594">
      <w:pPr>
        <w:pStyle w:val="Paragraphedeliste"/>
        <w:numPr>
          <w:ilvl w:val="0"/>
          <w:numId w:val="11"/>
        </w:numPr>
        <w:spacing w:after="160" w:line="259" w:lineRule="auto"/>
        <w:rPr>
          <w:rFonts w:ascii="Arial" w:hAnsi="Arial" w:cs="Arial"/>
          <w:sz w:val="24"/>
          <w:szCs w:val="24"/>
        </w:rPr>
      </w:pPr>
      <w:proofErr w:type="spellStart"/>
      <w:r w:rsidRPr="004D1041">
        <w:rPr>
          <w:rFonts w:ascii="Arial" w:hAnsi="Arial" w:cs="Arial"/>
          <w:sz w:val="24"/>
          <w:szCs w:val="24"/>
        </w:rPr>
        <w:t>Lélouma</w:t>
      </w:r>
      <w:proofErr w:type="spellEnd"/>
      <w:r w:rsidR="007A0594" w:rsidRPr="004D1041">
        <w:rPr>
          <w:rFonts w:ascii="Arial" w:hAnsi="Arial" w:cs="Arial"/>
          <w:sz w:val="24"/>
          <w:szCs w:val="24"/>
        </w:rPr>
        <w:t> ;</w:t>
      </w:r>
    </w:p>
    <w:p w:rsidR="00B41CDE" w:rsidRPr="004D1041" w:rsidRDefault="00B41CDE" w:rsidP="007A0594">
      <w:pPr>
        <w:pStyle w:val="Paragraphedeliste"/>
        <w:numPr>
          <w:ilvl w:val="0"/>
          <w:numId w:val="11"/>
        </w:numPr>
        <w:spacing w:after="160" w:line="259" w:lineRule="auto"/>
        <w:rPr>
          <w:rFonts w:ascii="Arial" w:hAnsi="Arial" w:cs="Arial"/>
          <w:sz w:val="24"/>
          <w:szCs w:val="24"/>
        </w:rPr>
      </w:pPr>
      <w:r w:rsidRPr="004D1041">
        <w:rPr>
          <w:rFonts w:ascii="Arial" w:hAnsi="Arial" w:cs="Arial"/>
          <w:sz w:val="24"/>
          <w:szCs w:val="24"/>
        </w:rPr>
        <w:t>Labé</w:t>
      </w:r>
      <w:r w:rsidR="007A0594" w:rsidRPr="004D1041">
        <w:rPr>
          <w:rFonts w:ascii="Arial" w:hAnsi="Arial" w:cs="Arial"/>
          <w:sz w:val="24"/>
          <w:szCs w:val="24"/>
        </w:rPr>
        <w:t> ;</w:t>
      </w:r>
    </w:p>
    <w:p w:rsidR="00BE495B" w:rsidRPr="004D1041" w:rsidRDefault="00BE495B" w:rsidP="007A0594">
      <w:pPr>
        <w:pStyle w:val="Paragraphedeliste"/>
        <w:numPr>
          <w:ilvl w:val="0"/>
          <w:numId w:val="11"/>
        </w:numPr>
        <w:spacing w:after="160" w:line="259" w:lineRule="auto"/>
        <w:rPr>
          <w:rFonts w:ascii="Arial" w:hAnsi="Arial" w:cs="Arial"/>
          <w:sz w:val="24"/>
          <w:szCs w:val="24"/>
        </w:rPr>
      </w:pPr>
      <w:r w:rsidRPr="004D1041">
        <w:rPr>
          <w:rFonts w:ascii="Arial" w:hAnsi="Arial" w:cs="Arial"/>
          <w:sz w:val="24"/>
          <w:szCs w:val="24"/>
        </w:rPr>
        <w:t>Dinguiraye</w:t>
      </w:r>
      <w:r w:rsidR="007A0594" w:rsidRPr="004D1041">
        <w:rPr>
          <w:rFonts w:ascii="Arial" w:hAnsi="Arial" w:cs="Arial"/>
          <w:sz w:val="24"/>
          <w:szCs w:val="24"/>
        </w:rPr>
        <w:t> ;</w:t>
      </w:r>
    </w:p>
    <w:p w:rsidR="00BE495B" w:rsidRPr="004D1041" w:rsidRDefault="00BE495B" w:rsidP="007A0594">
      <w:pPr>
        <w:pStyle w:val="Paragraphedeliste"/>
        <w:numPr>
          <w:ilvl w:val="0"/>
          <w:numId w:val="11"/>
        </w:numPr>
        <w:spacing w:after="160" w:line="259" w:lineRule="auto"/>
        <w:rPr>
          <w:rFonts w:ascii="Arial" w:hAnsi="Arial" w:cs="Arial"/>
          <w:sz w:val="24"/>
          <w:szCs w:val="24"/>
        </w:rPr>
      </w:pPr>
      <w:r w:rsidRPr="004D1041">
        <w:rPr>
          <w:rFonts w:ascii="Arial" w:hAnsi="Arial" w:cs="Arial"/>
          <w:sz w:val="24"/>
          <w:szCs w:val="24"/>
        </w:rPr>
        <w:t>Kissidougou</w:t>
      </w:r>
      <w:r w:rsidR="007A0594" w:rsidRPr="004D1041">
        <w:rPr>
          <w:rFonts w:ascii="Arial" w:hAnsi="Arial" w:cs="Arial"/>
          <w:sz w:val="24"/>
          <w:szCs w:val="24"/>
        </w:rPr>
        <w:t> ;</w:t>
      </w:r>
    </w:p>
    <w:p w:rsidR="00BE495B" w:rsidRPr="004D1041" w:rsidRDefault="00BE495B" w:rsidP="007A0594">
      <w:pPr>
        <w:pStyle w:val="Paragraphedeliste"/>
        <w:numPr>
          <w:ilvl w:val="0"/>
          <w:numId w:val="11"/>
        </w:numPr>
        <w:spacing w:after="160" w:line="259" w:lineRule="auto"/>
        <w:rPr>
          <w:rFonts w:ascii="Arial" w:hAnsi="Arial" w:cs="Arial"/>
          <w:sz w:val="24"/>
          <w:szCs w:val="24"/>
        </w:rPr>
      </w:pPr>
      <w:r w:rsidRPr="004D1041">
        <w:rPr>
          <w:rFonts w:ascii="Arial" w:hAnsi="Arial" w:cs="Arial"/>
          <w:sz w:val="24"/>
          <w:szCs w:val="24"/>
        </w:rPr>
        <w:t>Faranah</w:t>
      </w:r>
      <w:r w:rsidR="007A0594" w:rsidRPr="004D1041">
        <w:rPr>
          <w:rFonts w:ascii="Arial" w:hAnsi="Arial" w:cs="Arial"/>
          <w:sz w:val="24"/>
          <w:szCs w:val="24"/>
        </w:rPr>
        <w:t>.</w:t>
      </w:r>
    </w:p>
    <w:p w:rsidR="00B41CDE" w:rsidRPr="004D1041" w:rsidRDefault="00B41CDE" w:rsidP="00E20207">
      <w:pPr>
        <w:rPr>
          <w:rFonts w:ascii="Arial" w:hAnsi="Arial" w:cs="Arial"/>
          <w:sz w:val="24"/>
          <w:szCs w:val="24"/>
        </w:rPr>
      </w:pPr>
      <w:r w:rsidRPr="004D1041">
        <w:rPr>
          <w:rFonts w:ascii="Arial" w:hAnsi="Arial" w:cs="Arial"/>
          <w:sz w:val="24"/>
          <w:szCs w:val="24"/>
        </w:rPr>
        <w:t xml:space="preserve">Dans chacune de ces </w:t>
      </w:r>
      <w:r w:rsidR="00BE495B" w:rsidRPr="004D1041">
        <w:rPr>
          <w:rFonts w:ascii="Arial" w:hAnsi="Arial" w:cs="Arial"/>
          <w:sz w:val="24"/>
          <w:szCs w:val="24"/>
        </w:rPr>
        <w:t>sept</w:t>
      </w:r>
      <w:r w:rsidRPr="004D1041">
        <w:rPr>
          <w:rFonts w:ascii="Arial" w:hAnsi="Arial" w:cs="Arial"/>
          <w:sz w:val="24"/>
          <w:szCs w:val="24"/>
        </w:rPr>
        <w:t xml:space="preserve"> préfectures les activités ont été les suivantes :</w:t>
      </w:r>
    </w:p>
    <w:p w:rsidR="00B41CDE" w:rsidRPr="004D1041" w:rsidRDefault="00B41CDE" w:rsidP="007A0594">
      <w:pPr>
        <w:pStyle w:val="Paragraphedeliste"/>
        <w:numPr>
          <w:ilvl w:val="0"/>
          <w:numId w:val="12"/>
        </w:numPr>
        <w:spacing w:after="160" w:line="259" w:lineRule="auto"/>
        <w:jc w:val="both"/>
        <w:rPr>
          <w:rFonts w:ascii="Arial" w:hAnsi="Arial" w:cs="Arial"/>
          <w:sz w:val="24"/>
          <w:szCs w:val="24"/>
        </w:rPr>
      </w:pPr>
      <w:r w:rsidRPr="004D1041">
        <w:rPr>
          <w:rFonts w:ascii="Arial" w:hAnsi="Arial" w:cs="Arial"/>
          <w:sz w:val="24"/>
          <w:szCs w:val="24"/>
        </w:rPr>
        <w:t>Une prise de contact avec les services techniques et les auto</w:t>
      </w:r>
      <w:r w:rsidR="00E20207">
        <w:rPr>
          <w:rFonts w:ascii="Arial" w:hAnsi="Arial" w:cs="Arial"/>
          <w:sz w:val="24"/>
          <w:szCs w:val="24"/>
        </w:rPr>
        <w:t xml:space="preserve">rités administratives et </w:t>
      </w:r>
      <w:proofErr w:type="gramStart"/>
      <w:r w:rsidR="00E20207">
        <w:rPr>
          <w:rFonts w:ascii="Arial" w:hAnsi="Arial" w:cs="Arial"/>
          <w:sz w:val="24"/>
          <w:szCs w:val="24"/>
        </w:rPr>
        <w:t>communales</w:t>
      </w:r>
      <w:r w:rsidRPr="004D1041">
        <w:rPr>
          <w:rFonts w:ascii="Arial" w:hAnsi="Arial" w:cs="Arial"/>
          <w:sz w:val="24"/>
          <w:szCs w:val="24"/>
        </w:rPr>
        <w:t>;</w:t>
      </w:r>
      <w:proofErr w:type="gramEnd"/>
    </w:p>
    <w:p w:rsidR="00C96BB8" w:rsidRPr="004D1041" w:rsidRDefault="00B41CDE" w:rsidP="00C96BB8">
      <w:pPr>
        <w:pStyle w:val="Paragraphedeliste"/>
        <w:numPr>
          <w:ilvl w:val="0"/>
          <w:numId w:val="12"/>
        </w:numPr>
        <w:spacing w:after="160" w:line="259" w:lineRule="auto"/>
        <w:jc w:val="both"/>
        <w:rPr>
          <w:rFonts w:ascii="Arial" w:hAnsi="Arial" w:cs="Arial"/>
          <w:sz w:val="24"/>
          <w:szCs w:val="24"/>
        </w:rPr>
      </w:pPr>
      <w:r w:rsidRPr="004D1041">
        <w:rPr>
          <w:rFonts w:ascii="Arial" w:hAnsi="Arial" w:cs="Arial"/>
          <w:sz w:val="24"/>
          <w:szCs w:val="24"/>
        </w:rPr>
        <w:t>Une séance de formation technique qui a regroupé l</w:t>
      </w:r>
      <w:r w:rsidR="00D05CBC">
        <w:rPr>
          <w:rFonts w:ascii="Arial" w:hAnsi="Arial" w:cs="Arial"/>
          <w:sz w:val="24"/>
          <w:szCs w:val="24"/>
        </w:rPr>
        <w:t xml:space="preserve">es chefs des centres de santé, </w:t>
      </w:r>
      <w:r w:rsidRPr="004D1041">
        <w:rPr>
          <w:rFonts w:ascii="Arial" w:hAnsi="Arial" w:cs="Arial"/>
          <w:sz w:val="24"/>
          <w:szCs w:val="24"/>
        </w:rPr>
        <w:t>les sous-préfets</w:t>
      </w:r>
      <w:r w:rsidR="00D05CBC">
        <w:rPr>
          <w:rFonts w:ascii="Arial" w:hAnsi="Arial" w:cs="Arial"/>
          <w:sz w:val="24"/>
          <w:szCs w:val="24"/>
        </w:rPr>
        <w:t>,</w:t>
      </w:r>
      <w:r w:rsidRPr="004D1041">
        <w:rPr>
          <w:rFonts w:ascii="Arial" w:hAnsi="Arial" w:cs="Arial"/>
          <w:sz w:val="24"/>
          <w:szCs w:val="24"/>
        </w:rPr>
        <w:t xml:space="preserve"> </w:t>
      </w:r>
      <w:r w:rsidR="00D05CBC">
        <w:rPr>
          <w:rFonts w:ascii="Arial" w:hAnsi="Arial" w:cs="Arial"/>
          <w:sz w:val="24"/>
          <w:szCs w:val="24"/>
        </w:rPr>
        <w:t xml:space="preserve">les directeurs des microréalisations (DMR) </w:t>
      </w:r>
      <w:r w:rsidR="00236602">
        <w:rPr>
          <w:rFonts w:ascii="Arial" w:hAnsi="Arial" w:cs="Arial"/>
          <w:sz w:val="24"/>
          <w:szCs w:val="24"/>
        </w:rPr>
        <w:t xml:space="preserve">et les représentants des </w:t>
      </w:r>
      <w:proofErr w:type="spellStart"/>
      <w:r w:rsidR="00236602">
        <w:rPr>
          <w:rFonts w:ascii="Arial" w:hAnsi="Arial" w:cs="Arial"/>
          <w:sz w:val="24"/>
          <w:szCs w:val="24"/>
        </w:rPr>
        <w:t>ONGs</w:t>
      </w:r>
      <w:proofErr w:type="spellEnd"/>
      <w:r w:rsidR="00236602">
        <w:rPr>
          <w:rFonts w:ascii="Arial" w:hAnsi="Arial" w:cs="Arial"/>
          <w:sz w:val="24"/>
          <w:szCs w:val="24"/>
        </w:rPr>
        <w:t> ; elle était axée</w:t>
      </w:r>
      <w:r w:rsidRPr="004D1041">
        <w:rPr>
          <w:rFonts w:ascii="Arial" w:hAnsi="Arial" w:cs="Arial"/>
          <w:sz w:val="24"/>
          <w:szCs w:val="24"/>
        </w:rPr>
        <w:t xml:space="preserve"> sur les thèmes</w:t>
      </w:r>
      <w:r w:rsidR="00E20207">
        <w:rPr>
          <w:rFonts w:ascii="Arial" w:hAnsi="Arial" w:cs="Arial"/>
          <w:sz w:val="24"/>
          <w:szCs w:val="24"/>
        </w:rPr>
        <w:t xml:space="preserve"> suivants</w:t>
      </w:r>
      <w:r w:rsidRPr="004D1041">
        <w:rPr>
          <w:rFonts w:ascii="Arial" w:hAnsi="Arial" w:cs="Arial"/>
          <w:sz w:val="24"/>
          <w:szCs w:val="24"/>
        </w:rPr>
        <w:t> :</w:t>
      </w:r>
      <w:r w:rsidR="007A0594" w:rsidRPr="004D1041">
        <w:rPr>
          <w:rFonts w:ascii="Arial" w:hAnsi="Arial" w:cs="Arial"/>
          <w:sz w:val="24"/>
          <w:szCs w:val="24"/>
        </w:rPr>
        <w:t xml:space="preserve"> </w:t>
      </w:r>
      <w:r w:rsidR="00C96BB8" w:rsidRPr="004D1041">
        <w:rPr>
          <w:rFonts w:ascii="Arial" w:hAnsi="Arial" w:cs="Arial"/>
          <w:sz w:val="24"/>
          <w:szCs w:val="24"/>
        </w:rPr>
        <w:t xml:space="preserve"> </w:t>
      </w:r>
    </w:p>
    <w:p w:rsidR="007A0594" w:rsidRPr="004D1041" w:rsidRDefault="007A0594" w:rsidP="00C96BB8">
      <w:pPr>
        <w:pStyle w:val="Paragraphedeliste"/>
        <w:numPr>
          <w:ilvl w:val="0"/>
          <w:numId w:val="16"/>
        </w:numPr>
        <w:spacing w:after="160" w:line="259" w:lineRule="auto"/>
        <w:jc w:val="both"/>
        <w:rPr>
          <w:rFonts w:ascii="Arial" w:hAnsi="Arial" w:cs="Arial"/>
          <w:sz w:val="24"/>
          <w:szCs w:val="24"/>
        </w:rPr>
      </w:pPr>
      <w:proofErr w:type="gramStart"/>
      <w:r w:rsidRPr="004D1041">
        <w:rPr>
          <w:rFonts w:ascii="Arial" w:hAnsi="Arial" w:cs="Arial"/>
          <w:sz w:val="24"/>
          <w:szCs w:val="24"/>
        </w:rPr>
        <w:t>présentation</w:t>
      </w:r>
      <w:proofErr w:type="gramEnd"/>
      <w:r w:rsidRPr="004D1041">
        <w:rPr>
          <w:rFonts w:ascii="Arial" w:hAnsi="Arial" w:cs="Arial"/>
          <w:sz w:val="24"/>
          <w:szCs w:val="24"/>
        </w:rPr>
        <w:t xml:space="preserve"> du projet PASSP ;</w:t>
      </w:r>
    </w:p>
    <w:p w:rsidR="00C96BB8" w:rsidRPr="004D1041" w:rsidRDefault="00B41CDE" w:rsidP="007A0594">
      <w:pPr>
        <w:pStyle w:val="Paragraphedeliste"/>
        <w:numPr>
          <w:ilvl w:val="0"/>
          <w:numId w:val="13"/>
        </w:numPr>
        <w:spacing w:after="160" w:line="259" w:lineRule="auto"/>
        <w:jc w:val="both"/>
        <w:rPr>
          <w:rFonts w:ascii="Arial" w:hAnsi="Arial" w:cs="Arial"/>
          <w:sz w:val="24"/>
          <w:szCs w:val="24"/>
        </w:rPr>
      </w:pPr>
      <w:proofErr w:type="gramStart"/>
      <w:r w:rsidRPr="004D1041">
        <w:rPr>
          <w:rFonts w:ascii="Arial" w:hAnsi="Arial" w:cs="Arial"/>
          <w:sz w:val="24"/>
          <w:szCs w:val="24"/>
        </w:rPr>
        <w:t>la</w:t>
      </w:r>
      <w:proofErr w:type="gramEnd"/>
      <w:r w:rsidRPr="004D1041">
        <w:rPr>
          <w:rFonts w:ascii="Arial" w:hAnsi="Arial" w:cs="Arial"/>
          <w:sz w:val="24"/>
          <w:szCs w:val="24"/>
        </w:rPr>
        <w:t xml:space="preserve"> clarif</w:t>
      </w:r>
      <w:r w:rsidR="00E20207">
        <w:rPr>
          <w:rFonts w:ascii="Arial" w:hAnsi="Arial" w:cs="Arial"/>
          <w:sz w:val="24"/>
          <w:szCs w:val="24"/>
        </w:rPr>
        <w:t>ication des concepts (</w:t>
      </w:r>
      <w:r w:rsidRPr="004D1041">
        <w:rPr>
          <w:rFonts w:ascii="Arial" w:hAnsi="Arial" w:cs="Arial"/>
          <w:sz w:val="24"/>
          <w:szCs w:val="24"/>
        </w:rPr>
        <w:t>pauvre</w:t>
      </w:r>
      <w:r w:rsidR="00E20207">
        <w:rPr>
          <w:rFonts w:ascii="Arial" w:hAnsi="Arial" w:cs="Arial"/>
          <w:sz w:val="24"/>
          <w:szCs w:val="24"/>
        </w:rPr>
        <w:t>té</w:t>
      </w:r>
      <w:r w:rsidRPr="004D1041">
        <w:rPr>
          <w:rFonts w:ascii="Arial" w:hAnsi="Arial" w:cs="Arial"/>
          <w:sz w:val="24"/>
          <w:szCs w:val="24"/>
        </w:rPr>
        <w:t>, pauvre</w:t>
      </w:r>
      <w:r w:rsidR="00E20207">
        <w:rPr>
          <w:rFonts w:ascii="Arial" w:hAnsi="Arial" w:cs="Arial"/>
          <w:sz w:val="24"/>
          <w:szCs w:val="24"/>
        </w:rPr>
        <w:t>té extrême, indigence, ménage,</w:t>
      </w:r>
      <w:r w:rsidRPr="004D1041">
        <w:rPr>
          <w:rFonts w:ascii="Arial" w:hAnsi="Arial" w:cs="Arial"/>
          <w:sz w:val="24"/>
          <w:szCs w:val="24"/>
        </w:rPr>
        <w:t xml:space="preserve"> chef de ménage</w:t>
      </w:r>
      <w:r w:rsidR="00E20207">
        <w:rPr>
          <w:rFonts w:ascii="Arial" w:hAnsi="Arial" w:cs="Arial"/>
          <w:sz w:val="24"/>
          <w:szCs w:val="24"/>
        </w:rPr>
        <w:t xml:space="preserve"> et chef de famille</w:t>
      </w:r>
      <w:r w:rsidRPr="004D1041">
        <w:rPr>
          <w:rFonts w:ascii="Arial" w:hAnsi="Arial" w:cs="Arial"/>
          <w:sz w:val="24"/>
          <w:szCs w:val="24"/>
        </w:rPr>
        <w:t>)</w:t>
      </w:r>
      <w:r w:rsidR="00C96BB8" w:rsidRPr="004D1041">
        <w:rPr>
          <w:rFonts w:ascii="Arial" w:hAnsi="Arial" w:cs="Arial"/>
          <w:sz w:val="24"/>
          <w:szCs w:val="24"/>
        </w:rPr>
        <w:t> ;</w:t>
      </w:r>
    </w:p>
    <w:p w:rsidR="00C96BB8" w:rsidRPr="004D1041" w:rsidRDefault="00B41CDE" w:rsidP="007A0594">
      <w:pPr>
        <w:pStyle w:val="Paragraphedeliste"/>
        <w:numPr>
          <w:ilvl w:val="0"/>
          <w:numId w:val="13"/>
        </w:numPr>
        <w:spacing w:after="160" w:line="259" w:lineRule="auto"/>
        <w:jc w:val="both"/>
        <w:rPr>
          <w:rFonts w:ascii="Arial" w:hAnsi="Arial" w:cs="Arial"/>
          <w:sz w:val="24"/>
          <w:szCs w:val="24"/>
        </w:rPr>
      </w:pPr>
      <w:r w:rsidRPr="004D1041">
        <w:rPr>
          <w:rFonts w:ascii="Arial" w:hAnsi="Arial" w:cs="Arial"/>
          <w:sz w:val="24"/>
          <w:szCs w:val="24"/>
        </w:rPr>
        <w:t xml:space="preserve"> </w:t>
      </w:r>
      <w:proofErr w:type="gramStart"/>
      <w:r w:rsidRPr="004D1041">
        <w:rPr>
          <w:rFonts w:ascii="Arial" w:hAnsi="Arial" w:cs="Arial"/>
          <w:sz w:val="24"/>
          <w:szCs w:val="24"/>
        </w:rPr>
        <w:t>la</w:t>
      </w:r>
      <w:proofErr w:type="gramEnd"/>
      <w:r w:rsidRPr="004D1041">
        <w:rPr>
          <w:rFonts w:ascii="Arial" w:hAnsi="Arial" w:cs="Arial"/>
          <w:sz w:val="24"/>
          <w:szCs w:val="24"/>
        </w:rPr>
        <w:t xml:space="preserve"> méthodologie et les différentes étapes du processus du ciblage.</w:t>
      </w:r>
    </w:p>
    <w:p w:rsidR="00E20207" w:rsidRPr="00E20207" w:rsidRDefault="00E20207" w:rsidP="00E20207">
      <w:pPr>
        <w:pStyle w:val="Paragraphedeliste"/>
        <w:numPr>
          <w:ilvl w:val="0"/>
          <w:numId w:val="12"/>
        </w:numPr>
        <w:spacing w:after="160" w:line="259" w:lineRule="auto"/>
        <w:jc w:val="both"/>
        <w:rPr>
          <w:rFonts w:ascii="Arial" w:hAnsi="Arial" w:cs="Arial"/>
          <w:sz w:val="24"/>
          <w:szCs w:val="24"/>
        </w:rPr>
      </w:pPr>
      <w:r>
        <w:rPr>
          <w:rFonts w:ascii="Arial" w:hAnsi="Arial" w:cs="Arial"/>
          <w:sz w:val="24"/>
          <w:szCs w:val="24"/>
        </w:rPr>
        <w:t xml:space="preserve">Les mêmes thématiques ont été développées par </w:t>
      </w:r>
      <w:r w:rsidR="00852127">
        <w:rPr>
          <w:rFonts w:ascii="Arial" w:hAnsi="Arial" w:cs="Arial"/>
          <w:sz w:val="24"/>
          <w:szCs w:val="24"/>
        </w:rPr>
        <w:t xml:space="preserve">la </w:t>
      </w:r>
      <w:r>
        <w:rPr>
          <w:rFonts w:ascii="Arial" w:hAnsi="Arial" w:cs="Arial"/>
          <w:sz w:val="24"/>
          <w:szCs w:val="24"/>
        </w:rPr>
        <w:t xml:space="preserve">mission </w:t>
      </w:r>
      <w:r w:rsidR="00B41CDE" w:rsidRPr="004D1041">
        <w:rPr>
          <w:rFonts w:ascii="Arial" w:hAnsi="Arial" w:cs="Arial"/>
          <w:sz w:val="24"/>
          <w:szCs w:val="24"/>
        </w:rPr>
        <w:t xml:space="preserve">en langue nationale </w:t>
      </w:r>
      <w:proofErr w:type="spellStart"/>
      <w:r w:rsidR="00B41CDE" w:rsidRPr="004D1041">
        <w:rPr>
          <w:rFonts w:ascii="Arial" w:hAnsi="Arial" w:cs="Arial"/>
          <w:sz w:val="24"/>
          <w:szCs w:val="24"/>
        </w:rPr>
        <w:t>poular</w:t>
      </w:r>
      <w:proofErr w:type="spellEnd"/>
      <w:r w:rsidR="00BE495B" w:rsidRPr="004D1041">
        <w:rPr>
          <w:rFonts w:ascii="Arial" w:hAnsi="Arial" w:cs="Arial"/>
          <w:sz w:val="24"/>
          <w:szCs w:val="24"/>
        </w:rPr>
        <w:t xml:space="preserve"> et malinké</w:t>
      </w:r>
      <w:r w:rsidR="00B41CDE" w:rsidRPr="004D1041">
        <w:rPr>
          <w:rFonts w:ascii="Arial" w:hAnsi="Arial" w:cs="Arial"/>
          <w:sz w:val="24"/>
          <w:szCs w:val="24"/>
        </w:rPr>
        <w:t xml:space="preserve"> regroupant les acteurs locaux</w:t>
      </w:r>
      <w:r>
        <w:rPr>
          <w:rFonts w:ascii="Arial" w:hAnsi="Arial" w:cs="Arial"/>
          <w:sz w:val="24"/>
          <w:szCs w:val="24"/>
        </w:rPr>
        <w:t xml:space="preserve"> (les autorités administratives, les chefs religieux, les présidents de districts, la société civile et les représentants des </w:t>
      </w:r>
      <w:proofErr w:type="spellStart"/>
      <w:r>
        <w:rPr>
          <w:rFonts w:ascii="Arial" w:hAnsi="Arial" w:cs="Arial"/>
          <w:sz w:val="24"/>
          <w:szCs w:val="24"/>
        </w:rPr>
        <w:t>ONGs</w:t>
      </w:r>
      <w:proofErr w:type="spellEnd"/>
      <w:r>
        <w:rPr>
          <w:rFonts w:ascii="Arial" w:hAnsi="Arial" w:cs="Arial"/>
          <w:sz w:val="24"/>
          <w:szCs w:val="24"/>
        </w:rPr>
        <w:t xml:space="preserve"> locales)</w:t>
      </w:r>
      <w:r w:rsidR="00B41CDE" w:rsidRPr="004D1041">
        <w:rPr>
          <w:rFonts w:ascii="Arial" w:hAnsi="Arial" w:cs="Arial"/>
          <w:sz w:val="24"/>
          <w:szCs w:val="24"/>
        </w:rPr>
        <w:t xml:space="preserve"> impliqués dans le processus de ciblag</w:t>
      </w:r>
      <w:r w:rsidR="00223DE2" w:rsidRPr="004D1041">
        <w:rPr>
          <w:rFonts w:ascii="Arial" w:hAnsi="Arial" w:cs="Arial"/>
          <w:sz w:val="24"/>
          <w:szCs w:val="24"/>
        </w:rPr>
        <w:t>e</w:t>
      </w:r>
      <w:r>
        <w:rPr>
          <w:rFonts w:ascii="Arial" w:hAnsi="Arial" w:cs="Arial"/>
          <w:sz w:val="24"/>
          <w:szCs w:val="24"/>
        </w:rPr>
        <w:t>.</w:t>
      </w:r>
    </w:p>
    <w:p w:rsidR="00E20207" w:rsidRDefault="00E20207" w:rsidP="00E20207">
      <w:pPr>
        <w:spacing w:after="160" w:line="259" w:lineRule="auto"/>
        <w:jc w:val="both"/>
        <w:rPr>
          <w:rFonts w:ascii="Arial" w:hAnsi="Arial" w:cs="Arial"/>
          <w:sz w:val="24"/>
          <w:szCs w:val="24"/>
        </w:rPr>
      </w:pPr>
      <w:r w:rsidRPr="00E20207">
        <w:rPr>
          <w:rFonts w:ascii="Arial" w:hAnsi="Arial" w:cs="Arial"/>
          <w:sz w:val="24"/>
          <w:szCs w:val="24"/>
        </w:rPr>
        <w:t>Ces différentes séances ont été présidées par les Préfets ou leurs représentants. Les salles des réunions des DPS, les maisons des jeunes et la salle de conférence de l’école nationale des instituteurs de Faranah</w:t>
      </w:r>
      <w:r>
        <w:rPr>
          <w:rFonts w:ascii="Arial" w:hAnsi="Arial" w:cs="Arial"/>
          <w:sz w:val="24"/>
          <w:szCs w:val="24"/>
        </w:rPr>
        <w:t xml:space="preserve"> ont servi de cadre pour la réalisation de ces formations.</w:t>
      </w:r>
      <w:r w:rsidRPr="00E20207">
        <w:rPr>
          <w:rFonts w:ascii="Arial" w:hAnsi="Arial" w:cs="Arial"/>
          <w:sz w:val="24"/>
          <w:szCs w:val="24"/>
        </w:rPr>
        <w:t xml:space="preserve"> </w:t>
      </w:r>
    </w:p>
    <w:p w:rsidR="00E20207" w:rsidRDefault="00E20207" w:rsidP="00E20207">
      <w:pPr>
        <w:spacing w:after="160" w:line="259" w:lineRule="auto"/>
        <w:jc w:val="both"/>
        <w:rPr>
          <w:rFonts w:ascii="Arial" w:hAnsi="Arial" w:cs="Arial"/>
          <w:sz w:val="24"/>
          <w:szCs w:val="24"/>
        </w:rPr>
      </w:pPr>
      <w:r w:rsidRPr="00E20207">
        <w:rPr>
          <w:rFonts w:ascii="Arial" w:hAnsi="Arial" w:cs="Arial"/>
          <w:sz w:val="24"/>
          <w:szCs w:val="24"/>
        </w:rPr>
        <w:t>Ces exposé</w:t>
      </w:r>
      <w:r>
        <w:rPr>
          <w:rFonts w:ascii="Arial" w:hAnsi="Arial" w:cs="Arial"/>
          <w:sz w:val="24"/>
          <w:szCs w:val="24"/>
        </w:rPr>
        <w:t>s ont été suivis, de débats, de</w:t>
      </w:r>
      <w:r w:rsidRPr="00E20207">
        <w:rPr>
          <w:rFonts w:ascii="Arial" w:hAnsi="Arial" w:cs="Arial"/>
          <w:sz w:val="24"/>
          <w:szCs w:val="24"/>
        </w:rPr>
        <w:t xml:space="preserve"> questions réponses et d’éclaircissement sur les concepts clés en </w:t>
      </w:r>
      <w:r w:rsidR="00E51E1C" w:rsidRPr="00E20207">
        <w:rPr>
          <w:rFonts w:ascii="Arial" w:hAnsi="Arial" w:cs="Arial"/>
          <w:sz w:val="24"/>
          <w:szCs w:val="24"/>
        </w:rPr>
        <w:t>vue</w:t>
      </w:r>
      <w:r w:rsidRPr="00E20207">
        <w:rPr>
          <w:rFonts w:ascii="Arial" w:hAnsi="Arial" w:cs="Arial"/>
          <w:sz w:val="24"/>
          <w:szCs w:val="24"/>
        </w:rPr>
        <w:t xml:space="preserve"> d’une meilleure appropriation par les participants.</w:t>
      </w:r>
    </w:p>
    <w:p w:rsidR="004D1041" w:rsidRDefault="004D1041" w:rsidP="00C96BB8">
      <w:pPr>
        <w:rPr>
          <w:rFonts w:ascii="Verdana" w:hAnsi="Verdana"/>
          <w:b/>
          <w:sz w:val="24"/>
          <w:szCs w:val="24"/>
        </w:rPr>
      </w:pPr>
    </w:p>
    <w:p w:rsidR="007032B4" w:rsidRDefault="007032B4" w:rsidP="00C96BB8">
      <w:pPr>
        <w:rPr>
          <w:rFonts w:ascii="Verdana" w:hAnsi="Verdana"/>
          <w:b/>
          <w:sz w:val="28"/>
          <w:szCs w:val="24"/>
        </w:rPr>
      </w:pPr>
    </w:p>
    <w:p w:rsidR="007032B4" w:rsidRDefault="007032B4" w:rsidP="00C96BB8">
      <w:pPr>
        <w:rPr>
          <w:rFonts w:ascii="Verdana" w:hAnsi="Verdana"/>
          <w:b/>
          <w:sz w:val="28"/>
          <w:szCs w:val="24"/>
        </w:rPr>
      </w:pPr>
    </w:p>
    <w:p w:rsidR="00B41CDE" w:rsidRPr="004D1041" w:rsidRDefault="004D1041" w:rsidP="00C96BB8">
      <w:pPr>
        <w:rPr>
          <w:rFonts w:ascii="Verdana" w:hAnsi="Verdana"/>
          <w:sz w:val="28"/>
          <w:szCs w:val="24"/>
        </w:rPr>
      </w:pPr>
      <w:r w:rsidRPr="004D1041">
        <w:rPr>
          <w:rFonts w:ascii="Verdana" w:hAnsi="Verdana"/>
          <w:b/>
          <w:sz w:val="28"/>
          <w:szCs w:val="24"/>
        </w:rPr>
        <w:t xml:space="preserve">VI. </w:t>
      </w:r>
      <w:r w:rsidR="00B41CDE" w:rsidRPr="004D1041">
        <w:rPr>
          <w:rFonts w:ascii="Verdana" w:hAnsi="Verdana"/>
          <w:b/>
          <w:sz w:val="28"/>
          <w:szCs w:val="24"/>
        </w:rPr>
        <w:t>LES RESULTATS OBTENUS</w:t>
      </w:r>
    </w:p>
    <w:p w:rsidR="00223DE2" w:rsidRPr="00223DE2" w:rsidRDefault="00223DE2" w:rsidP="004D1041">
      <w:pPr>
        <w:pStyle w:val="Paragraphedeliste"/>
        <w:numPr>
          <w:ilvl w:val="0"/>
          <w:numId w:val="6"/>
        </w:numPr>
        <w:rPr>
          <w:rFonts w:ascii="Verdana" w:hAnsi="Verdana"/>
          <w:sz w:val="24"/>
          <w:szCs w:val="24"/>
        </w:rPr>
      </w:pPr>
      <w:r w:rsidRPr="00223DE2">
        <w:rPr>
          <w:rFonts w:ascii="Verdana" w:hAnsi="Verdana"/>
          <w:sz w:val="24"/>
          <w:szCs w:val="24"/>
        </w:rPr>
        <w:lastRenderedPageBreak/>
        <w:t>Dans la région de Labé :</w:t>
      </w:r>
    </w:p>
    <w:p w:rsidR="00D030B5" w:rsidRPr="000F779A" w:rsidRDefault="00721F45" w:rsidP="000F779A">
      <w:pPr>
        <w:pStyle w:val="Paragraphedeliste"/>
        <w:numPr>
          <w:ilvl w:val="0"/>
          <w:numId w:val="5"/>
        </w:numPr>
        <w:spacing w:after="160" w:line="259" w:lineRule="auto"/>
        <w:rPr>
          <w:rFonts w:ascii="Verdana" w:hAnsi="Verdana"/>
          <w:sz w:val="24"/>
          <w:szCs w:val="24"/>
        </w:rPr>
      </w:pPr>
      <w:r>
        <w:rPr>
          <w:rFonts w:ascii="Verdana" w:hAnsi="Verdana"/>
          <w:sz w:val="24"/>
          <w:szCs w:val="24"/>
        </w:rPr>
        <w:t xml:space="preserve">46 Sous-Préfets, </w:t>
      </w:r>
      <w:r w:rsidR="00350B46">
        <w:rPr>
          <w:rFonts w:ascii="Verdana" w:hAnsi="Verdana"/>
          <w:sz w:val="24"/>
          <w:szCs w:val="24"/>
        </w:rPr>
        <w:t xml:space="preserve">13 cadres des services techniques décentralisés, </w:t>
      </w:r>
      <w:r>
        <w:rPr>
          <w:rFonts w:ascii="Verdana" w:hAnsi="Verdana"/>
          <w:sz w:val="24"/>
          <w:szCs w:val="24"/>
        </w:rPr>
        <w:t>46 Maires et 51</w:t>
      </w:r>
      <w:r w:rsidR="00B41CDE" w:rsidRPr="008E586C">
        <w:rPr>
          <w:rFonts w:ascii="Verdana" w:hAnsi="Verdana"/>
          <w:sz w:val="24"/>
          <w:szCs w:val="24"/>
        </w:rPr>
        <w:t xml:space="preserve"> Chefs de centre de </w:t>
      </w:r>
      <w:r w:rsidR="00800B40">
        <w:rPr>
          <w:rFonts w:ascii="Verdana" w:hAnsi="Verdana"/>
          <w:sz w:val="24"/>
          <w:szCs w:val="24"/>
        </w:rPr>
        <w:t xml:space="preserve">santé ont été informés et </w:t>
      </w:r>
      <w:proofErr w:type="gramStart"/>
      <w:r w:rsidR="00876498">
        <w:rPr>
          <w:rFonts w:ascii="Verdana" w:hAnsi="Verdana"/>
          <w:sz w:val="24"/>
          <w:szCs w:val="24"/>
        </w:rPr>
        <w:t>sensibilisés</w:t>
      </w:r>
      <w:r w:rsidR="00B41CDE" w:rsidRPr="008E586C">
        <w:rPr>
          <w:rFonts w:ascii="Verdana" w:hAnsi="Verdana"/>
          <w:sz w:val="24"/>
          <w:szCs w:val="24"/>
        </w:rPr>
        <w:t>;</w:t>
      </w:r>
      <w:proofErr w:type="gramEnd"/>
    </w:p>
    <w:p w:rsidR="00B41CDE" w:rsidRPr="000F779A" w:rsidRDefault="00D84B04" w:rsidP="000F779A">
      <w:pPr>
        <w:pStyle w:val="Paragraphedeliste"/>
        <w:numPr>
          <w:ilvl w:val="0"/>
          <w:numId w:val="22"/>
        </w:numPr>
        <w:spacing w:after="160" w:line="259" w:lineRule="auto"/>
        <w:rPr>
          <w:rFonts w:ascii="Verdana" w:hAnsi="Verdana"/>
          <w:sz w:val="24"/>
          <w:szCs w:val="24"/>
        </w:rPr>
      </w:pPr>
      <w:r w:rsidRPr="000F779A">
        <w:rPr>
          <w:rFonts w:ascii="Verdana" w:hAnsi="Verdana"/>
          <w:sz w:val="24"/>
          <w:szCs w:val="24"/>
        </w:rPr>
        <w:t>165</w:t>
      </w:r>
      <w:r w:rsidR="00B41CDE" w:rsidRPr="000F779A">
        <w:rPr>
          <w:rFonts w:ascii="Verdana" w:hAnsi="Verdana"/>
          <w:sz w:val="24"/>
          <w:szCs w:val="24"/>
        </w:rPr>
        <w:t xml:space="preserve"> </w:t>
      </w:r>
      <w:r w:rsidRPr="000F779A">
        <w:rPr>
          <w:rFonts w:ascii="Verdana" w:hAnsi="Verdana"/>
          <w:sz w:val="24"/>
          <w:szCs w:val="24"/>
        </w:rPr>
        <w:t xml:space="preserve">Présidents de districts et </w:t>
      </w:r>
      <w:r w:rsidR="009174FF" w:rsidRPr="000F779A">
        <w:rPr>
          <w:rFonts w:ascii="Verdana" w:hAnsi="Verdana"/>
          <w:sz w:val="24"/>
          <w:szCs w:val="24"/>
        </w:rPr>
        <w:t>chefs de quartiers</w:t>
      </w:r>
      <w:r w:rsidR="00B41CDE" w:rsidRPr="000F779A">
        <w:rPr>
          <w:rFonts w:ascii="Verdana" w:hAnsi="Verdana"/>
          <w:sz w:val="24"/>
          <w:szCs w:val="24"/>
        </w:rPr>
        <w:t xml:space="preserve"> ont été informés et sensibilisés.</w:t>
      </w:r>
    </w:p>
    <w:p w:rsidR="005F2BAD" w:rsidRPr="005F2BAD" w:rsidRDefault="005F2BAD" w:rsidP="004D1041">
      <w:pPr>
        <w:spacing w:after="160" w:line="259" w:lineRule="auto"/>
        <w:rPr>
          <w:rFonts w:ascii="Verdana" w:hAnsi="Verdana"/>
          <w:sz w:val="24"/>
          <w:szCs w:val="24"/>
        </w:rPr>
      </w:pPr>
      <w:r>
        <w:rPr>
          <w:rFonts w:ascii="Verdana" w:hAnsi="Verdana"/>
          <w:sz w:val="24"/>
          <w:szCs w:val="24"/>
        </w:rPr>
        <w:t>Ces deux rencontre</w:t>
      </w:r>
      <w:r w:rsidR="00852127">
        <w:rPr>
          <w:rFonts w:ascii="Verdana" w:hAnsi="Verdana"/>
          <w:sz w:val="24"/>
          <w:szCs w:val="24"/>
        </w:rPr>
        <w:t>s</w:t>
      </w:r>
      <w:r w:rsidR="00D84B04">
        <w:rPr>
          <w:rFonts w:ascii="Verdana" w:hAnsi="Verdana"/>
          <w:sz w:val="24"/>
          <w:szCs w:val="24"/>
        </w:rPr>
        <w:t xml:space="preserve"> ont </w:t>
      </w:r>
      <w:proofErr w:type="gramStart"/>
      <w:r w:rsidR="00D84B04">
        <w:rPr>
          <w:rFonts w:ascii="Verdana" w:hAnsi="Verdana"/>
          <w:sz w:val="24"/>
          <w:szCs w:val="24"/>
        </w:rPr>
        <w:t>enregistrée</w:t>
      </w:r>
      <w:proofErr w:type="gramEnd"/>
      <w:r w:rsidR="00D84B04">
        <w:rPr>
          <w:rFonts w:ascii="Verdana" w:hAnsi="Verdana"/>
          <w:sz w:val="24"/>
          <w:szCs w:val="24"/>
        </w:rPr>
        <w:t xml:space="preserve"> un total de 165 </w:t>
      </w:r>
      <w:r w:rsidR="00CF3FD9">
        <w:rPr>
          <w:rFonts w:ascii="Verdana" w:hAnsi="Verdana"/>
          <w:sz w:val="24"/>
          <w:szCs w:val="24"/>
        </w:rPr>
        <w:t xml:space="preserve">participants </w:t>
      </w:r>
      <w:r w:rsidR="00D84B04">
        <w:rPr>
          <w:rFonts w:ascii="Verdana" w:hAnsi="Verdana"/>
          <w:sz w:val="24"/>
          <w:szCs w:val="24"/>
        </w:rPr>
        <w:t>à Mali, 120</w:t>
      </w:r>
      <w:r>
        <w:rPr>
          <w:rFonts w:ascii="Verdana" w:hAnsi="Verdana"/>
          <w:sz w:val="24"/>
          <w:szCs w:val="24"/>
        </w:rPr>
        <w:t xml:space="preserve"> à </w:t>
      </w:r>
      <w:proofErr w:type="spellStart"/>
      <w:r w:rsidR="004D1041">
        <w:rPr>
          <w:rFonts w:ascii="Verdana" w:hAnsi="Verdana"/>
          <w:sz w:val="24"/>
          <w:szCs w:val="24"/>
        </w:rPr>
        <w:t>Lélouma</w:t>
      </w:r>
      <w:proofErr w:type="spellEnd"/>
      <w:r w:rsidR="00D84B04">
        <w:rPr>
          <w:rFonts w:ascii="Verdana" w:hAnsi="Verdana"/>
          <w:sz w:val="24"/>
          <w:szCs w:val="24"/>
        </w:rPr>
        <w:t xml:space="preserve">, 116 à </w:t>
      </w:r>
      <w:proofErr w:type="spellStart"/>
      <w:r w:rsidR="00D84B04">
        <w:rPr>
          <w:rFonts w:ascii="Verdana" w:hAnsi="Verdana"/>
          <w:sz w:val="24"/>
          <w:szCs w:val="24"/>
        </w:rPr>
        <w:t>Tougué</w:t>
      </w:r>
      <w:proofErr w:type="spellEnd"/>
      <w:r w:rsidR="00D84B04">
        <w:rPr>
          <w:rFonts w:ascii="Verdana" w:hAnsi="Verdana"/>
          <w:sz w:val="24"/>
          <w:szCs w:val="24"/>
        </w:rPr>
        <w:t xml:space="preserve"> et 197</w:t>
      </w:r>
      <w:r>
        <w:rPr>
          <w:rFonts w:ascii="Verdana" w:hAnsi="Verdana"/>
          <w:sz w:val="24"/>
          <w:szCs w:val="24"/>
        </w:rPr>
        <w:t xml:space="preserve"> à Labé</w:t>
      </w:r>
      <w:r w:rsidR="00FB09A0">
        <w:rPr>
          <w:rFonts w:ascii="Verdana" w:hAnsi="Verdana"/>
          <w:sz w:val="24"/>
          <w:szCs w:val="24"/>
        </w:rPr>
        <w:t xml:space="preserve"> soit un total de </w:t>
      </w:r>
      <w:r w:rsidR="00350B46">
        <w:rPr>
          <w:rFonts w:ascii="Verdana" w:hAnsi="Verdana"/>
          <w:sz w:val="24"/>
          <w:szCs w:val="24"/>
        </w:rPr>
        <w:t>611</w:t>
      </w:r>
      <w:r w:rsidR="00CF3FD9">
        <w:rPr>
          <w:rFonts w:ascii="Verdana" w:hAnsi="Verdana"/>
          <w:sz w:val="24"/>
          <w:szCs w:val="24"/>
        </w:rPr>
        <w:t xml:space="preserve"> pour les 4 préfectures</w:t>
      </w:r>
      <w:r>
        <w:rPr>
          <w:rFonts w:ascii="Verdana" w:hAnsi="Verdana"/>
          <w:sz w:val="24"/>
          <w:szCs w:val="24"/>
        </w:rPr>
        <w:t>.</w:t>
      </w:r>
    </w:p>
    <w:p w:rsidR="00223DE2" w:rsidRDefault="00223DE2" w:rsidP="004D1041">
      <w:pPr>
        <w:pStyle w:val="Paragraphedeliste"/>
        <w:numPr>
          <w:ilvl w:val="0"/>
          <w:numId w:val="6"/>
        </w:numPr>
        <w:spacing w:after="160" w:line="259" w:lineRule="auto"/>
        <w:rPr>
          <w:rFonts w:ascii="Verdana" w:hAnsi="Verdana"/>
          <w:sz w:val="24"/>
          <w:szCs w:val="24"/>
        </w:rPr>
      </w:pPr>
      <w:r w:rsidRPr="00223DE2">
        <w:rPr>
          <w:rFonts w:ascii="Verdana" w:hAnsi="Verdana"/>
          <w:sz w:val="24"/>
          <w:szCs w:val="24"/>
        </w:rPr>
        <w:t>Dans la région de Faranah :</w:t>
      </w:r>
    </w:p>
    <w:p w:rsidR="00223DE2" w:rsidRDefault="005F2BAD" w:rsidP="004D1041">
      <w:pPr>
        <w:pStyle w:val="Paragraphedeliste"/>
        <w:numPr>
          <w:ilvl w:val="0"/>
          <w:numId w:val="5"/>
        </w:numPr>
        <w:spacing w:after="160" w:line="259" w:lineRule="auto"/>
        <w:rPr>
          <w:rFonts w:ascii="Verdana" w:hAnsi="Verdana"/>
          <w:sz w:val="24"/>
          <w:szCs w:val="24"/>
        </w:rPr>
      </w:pPr>
      <w:proofErr w:type="gramStart"/>
      <w:r>
        <w:rPr>
          <w:rFonts w:ascii="Verdana" w:hAnsi="Verdana"/>
          <w:sz w:val="24"/>
          <w:szCs w:val="24"/>
        </w:rPr>
        <w:t>les</w:t>
      </w:r>
      <w:proofErr w:type="gramEnd"/>
      <w:r w:rsidR="00223DE2">
        <w:rPr>
          <w:rFonts w:ascii="Verdana" w:hAnsi="Verdana"/>
          <w:sz w:val="24"/>
          <w:szCs w:val="24"/>
        </w:rPr>
        <w:t xml:space="preserve"> </w:t>
      </w:r>
      <w:r w:rsidR="00D24263">
        <w:rPr>
          <w:rFonts w:ascii="Verdana" w:hAnsi="Verdana"/>
          <w:sz w:val="24"/>
          <w:szCs w:val="24"/>
        </w:rPr>
        <w:t>sous</w:t>
      </w:r>
      <w:r w:rsidR="00852127">
        <w:rPr>
          <w:rFonts w:ascii="Verdana" w:hAnsi="Verdana"/>
          <w:sz w:val="24"/>
          <w:szCs w:val="24"/>
        </w:rPr>
        <w:t xml:space="preserve">-préfets, </w:t>
      </w:r>
      <w:r w:rsidR="00FC73C6">
        <w:rPr>
          <w:rFonts w:ascii="Verdana" w:hAnsi="Verdana"/>
          <w:sz w:val="24"/>
          <w:szCs w:val="24"/>
        </w:rPr>
        <w:t xml:space="preserve">les cadres des services techniques décentralisés, </w:t>
      </w:r>
      <w:r w:rsidR="00852127">
        <w:rPr>
          <w:rFonts w:ascii="Verdana" w:hAnsi="Verdana"/>
          <w:sz w:val="24"/>
          <w:szCs w:val="24"/>
        </w:rPr>
        <w:t>les</w:t>
      </w:r>
      <w:r w:rsidR="00D24263">
        <w:rPr>
          <w:rFonts w:ascii="Verdana" w:hAnsi="Verdana"/>
          <w:sz w:val="24"/>
          <w:szCs w:val="24"/>
        </w:rPr>
        <w:t xml:space="preserve"> maires,</w:t>
      </w:r>
      <w:r w:rsidR="00223DE2">
        <w:rPr>
          <w:rFonts w:ascii="Verdana" w:hAnsi="Verdana"/>
          <w:sz w:val="24"/>
          <w:szCs w:val="24"/>
        </w:rPr>
        <w:t xml:space="preserve"> </w:t>
      </w:r>
      <w:r w:rsidR="00852127">
        <w:rPr>
          <w:rFonts w:ascii="Verdana" w:hAnsi="Verdana"/>
          <w:sz w:val="24"/>
          <w:szCs w:val="24"/>
        </w:rPr>
        <w:t>l</w:t>
      </w:r>
      <w:r w:rsidR="00D24263">
        <w:rPr>
          <w:rFonts w:ascii="Verdana" w:hAnsi="Verdana"/>
          <w:sz w:val="24"/>
          <w:szCs w:val="24"/>
        </w:rPr>
        <w:t>e</w:t>
      </w:r>
      <w:r w:rsidR="00852127">
        <w:rPr>
          <w:rFonts w:ascii="Verdana" w:hAnsi="Verdana"/>
          <w:sz w:val="24"/>
          <w:szCs w:val="24"/>
        </w:rPr>
        <w:t>s</w:t>
      </w:r>
      <w:r w:rsidR="00D24263">
        <w:rPr>
          <w:rFonts w:ascii="Verdana" w:hAnsi="Verdana"/>
          <w:sz w:val="24"/>
          <w:szCs w:val="24"/>
        </w:rPr>
        <w:t xml:space="preserve"> </w:t>
      </w:r>
      <w:r w:rsidR="00223DE2">
        <w:rPr>
          <w:rFonts w:ascii="Verdana" w:hAnsi="Verdana"/>
          <w:sz w:val="24"/>
          <w:szCs w:val="24"/>
        </w:rPr>
        <w:t>Chef</w:t>
      </w:r>
      <w:r w:rsidR="00D24263">
        <w:rPr>
          <w:rFonts w:ascii="Verdana" w:hAnsi="Verdana"/>
          <w:sz w:val="24"/>
          <w:szCs w:val="24"/>
        </w:rPr>
        <w:t>s</w:t>
      </w:r>
      <w:r w:rsidR="00223DE2">
        <w:rPr>
          <w:rFonts w:ascii="Verdana" w:hAnsi="Verdana"/>
          <w:sz w:val="24"/>
          <w:szCs w:val="24"/>
        </w:rPr>
        <w:t xml:space="preserve"> de </w:t>
      </w:r>
      <w:r w:rsidR="00E20207">
        <w:rPr>
          <w:rFonts w:ascii="Verdana" w:hAnsi="Verdana"/>
          <w:sz w:val="24"/>
          <w:szCs w:val="24"/>
        </w:rPr>
        <w:t xml:space="preserve">centre de santé ont été  sensibilisés et </w:t>
      </w:r>
      <w:r w:rsidR="00223DE2">
        <w:rPr>
          <w:rFonts w:ascii="Verdana" w:hAnsi="Verdana"/>
          <w:sz w:val="24"/>
          <w:szCs w:val="24"/>
        </w:rPr>
        <w:t>formés ;</w:t>
      </w:r>
    </w:p>
    <w:p w:rsidR="00223DE2" w:rsidRDefault="005F2BAD" w:rsidP="004D1041">
      <w:pPr>
        <w:pStyle w:val="Paragraphedeliste"/>
        <w:numPr>
          <w:ilvl w:val="0"/>
          <w:numId w:val="5"/>
        </w:numPr>
        <w:spacing w:after="160" w:line="259" w:lineRule="auto"/>
        <w:rPr>
          <w:rFonts w:ascii="Verdana" w:hAnsi="Verdana"/>
          <w:sz w:val="24"/>
          <w:szCs w:val="24"/>
        </w:rPr>
      </w:pPr>
      <w:proofErr w:type="gramStart"/>
      <w:r>
        <w:rPr>
          <w:rFonts w:ascii="Verdana" w:hAnsi="Verdana"/>
          <w:sz w:val="24"/>
          <w:szCs w:val="24"/>
        </w:rPr>
        <w:t>les</w:t>
      </w:r>
      <w:proofErr w:type="gramEnd"/>
      <w:r w:rsidR="00223DE2" w:rsidRPr="008E586C">
        <w:rPr>
          <w:rFonts w:ascii="Verdana" w:hAnsi="Verdana"/>
          <w:sz w:val="24"/>
          <w:szCs w:val="24"/>
        </w:rPr>
        <w:t xml:space="preserve"> chefs de quartiers et présidents de districts o</w:t>
      </w:r>
      <w:r>
        <w:rPr>
          <w:rFonts w:ascii="Verdana" w:hAnsi="Verdana"/>
          <w:sz w:val="24"/>
          <w:szCs w:val="24"/>
        </w:rPr>
        <w:t>nt été informés et sensibilisés.</w:t>
      </w:r>
    </w:p>
    <w:p w:rsidR="005F2BAD" w:rsidRPr="005F2BAD" w:rsidRDefault="005F2BAD" w:rsidP="004D1041">
      <w:pPr>
        <w:spacing w:after="160" w:line="259" w:lineRule="auto"/>
        <w:rPr>
          <w:rFonts w:ascii="Verdana" w:hAnsi="Verdana"/>
          <w:sz w:val="24"/>
          <w:szCs w:val="24"/>
        </w:rPr>
      </w:pPr>
      <w:r>
        <w:rPr>
          <w:rFonts w:ascii="Verdana" w:hAnsi="Verdana"/>
          <w:sz w:val="24"/>
          <w:szCs w:val="24"/>
        </w:rPr>
        <w:t xml:space="preserve">Ces deux rencontres ont </w:t>
      </w:r>
      <w:proofErr w:type="gramStart"/>
      <w:r>
        <w:rPr>
          <w:rFonts w:ascii="Verdana" w:hAnsi="Verdana"/>
          <w:sz w:val="24"/>
          <w:szCs w:val="24"/>
        </w:rPr>
        <w:t>enregistrée</w:t>
      </w:r>
      <w:proofErr w:type="gramEnd"/>
      <w:r>
        <w:rPr>
          <w:rFonts w:ascii="Verdana" w:hAnsi="Verdana"/>
          <w:sz w:val="24"/>
          <w:szCs w:val="24"/>
        </w:rPr>
        <w:t xml:space="preserve"> au total : 231 participants à Faranah, 115 </w:t>
      </w:r>
      <w:r w:rsidR="00CF3FD9">
        <w:rPr>
          <w:rFonts w:ascii="Verdana" w:hAnsi="Verdana"/>
          <w:sz w:val="24"/>
          <w:szCs w:val="24"/>
        </w:rPr>
        <w:t>à Dinguiraye et 196</w:t>
      </w:r>
      <w:r>
        <w:rPr>
          <w:rFonts w:ascii="Verdana" w:hAnsi="Verdana"/>
          <w:sz w:val="24"/>
          <w:szCs w:val="24"/>
        </w:rPr>
        <w:t xml:space="preserve"> à Kissidougou</w:t>
      </w:r>
      <w:r w:rsidR="00800B40">
        <w:rPr>
          <w:rFonts w:ascii="Verdana" w:hAnsi="Verdana"/>
          <w:sz w:val="24"/>
          <w:szCs w:val="24"/>
        </w:rPr>
        <w:t xml:space="preserve"> </w:t>
      </w:r>
      <w:r w:rsidR="00292DC7">
        <w:rPr>
          <w:rFonts w:ascii="Verdana" w:hAnsi="Verdana"/>
          <w:sz w:val="24"/>
          <w:szCs w:val="24"/>
        </w:rPr>
        <w:t>et 9 cadres de</w:t>
      </w:r>
      <w:r w:rsidR="00AE4B8F">
        <w:rPr>
          <w:rFonts w:ascii="Verdana" w:hAnsi="Verdana"/>
          <w:sz w:val="24"/>
          <w:szCs w:val="24"/>
        </w:rPr>
        <w:t xml:space="preserve">s services techniques décentralisés </w:t>
      </w:r>
      <w:r w:rsidR="009C1F07">
        <w:rPr>
          <w:rFonts w:ascii="Verdana" w:hAnsi="Verdana"/>
          <w:sz w:val="24"/>
          <w:szCs w:val="24"/>
        </w:rPr>
        <w:t>(</w:t>
      </w:r>
      <w:r w:rsidR="00FC73C6">
        <w:rPr>
          <w:rFonts w:ascii="Verdana" w:hAnsi="Verdana"/>
          <w:sz w:val="24"/>
          <w:szCs w:val="24"/>
        </w:rPr>
        <w:t xml:space="preserve">DRS, DPS, MCM, SBC) </w:t>
      </w:r>
      <w:r w:rsidR="00350B46">
        <w:rPr>
          <w:rFonts w:ascii="Verdana" w:hAnsi="Verdana"/>
          <w:sz w:val="24"/>
          <w:szCs w:val="24"/>
        </w:rPr>
        <w:t xml:space="preserve">des 3 préfectures </w:t>
      </w:r>
      <w:r w:rsidR="00AE4B8F">
        <w:rPr>
          <w:rFonts w:ascii="Verdana" w:hAnsi="Verdana"/>
          <w:sz w:val="24"/>
          <w:szCs w:val="24"/>
        </w:rPr>
        <w:t>sont informé du processus de ciblage ;</w:t>
      </w:r>
      <w:r w:rsidR="00292DC7">
        <w:rPr>
          <w:rFonts w:ascii="Verdana" w:hAnsi="Verdana"/>
          <w:sz w:val="24"/>
          <w:szCs w:val="24"/>
        </w:rPr>
        <w:t xml:space="preserve"> </w:t>
      </w:r>
      <w:r w:rsidR="00800B40">
        <w:rPr>
          <w:rFonts w:ascii="Verdana" w:hAnsi="Verdana"/>
          <w:sz w:val="24"/>
          <w:szCs w:val="24"/>
        </w:rPr>
        <w:t>soit un t</w:t>
      </w:r>
      <w:r w:rsidR="00292DC7">
        <w:rPr>
          <w:rFonts w:ascii="Verdana" w:hAnsi="Verdana"/>
          <w:sz w:val="24"/>
          <w:szCs w:val="24"/>
        </w:rPr>
        <w:t>otal 551</w:t>
      </w:r>
      <w:r w:rsidR="00800B40">
        <w:rPr>
          <w:rFonts w:ascii="Verdana" w:hAnsi="Verdana"/>
          <w:sz w:val="24"/>
          <w:szCs w:val="24"/>
        </w:rPr>
        <w:t xml:space="preserve"> participants pour la région de Faranah</w:t>
      </w:r>
      <w:r w:rsidR="004D1041">
        <w:rPr>
          <w:rFonts w:ascii="Verdana" w:hAnsi="Verdana"/>
          <w:sz w:val="24"/>
          <w:szCs w:val="24"/>
        </w:rPr>
        <w:t>.</w:t>
      </w:r>
    </w:p>
    <w:p w:rsidR="00223DE2" w:rsidRPr="00223DE2" w:rsidRDefault="00CF2EC9" w:rsidP="004D1041">
      <w:pPr>
        <w:spacing w:after="160" w:line="259" w:lineRule="auto"/>
        <w:rPr>
          <w:rFonts w:ascii="Verdana" w:hAnsi="Verdana"/>
          <w:sz w:val="24"/>
          <w:szCs w:val="24"/>
        </w:rPr>
      </w:pPr>
      <w:r>
        <w:rPr>
          <w:rFonts w:ascii="Verdana" w:hAnsi="Verdana"/>
          <w:sz w:val="24"/>
          <w:szCs w:val="24"/>
        </w:rPr>
        <w:t>Au total des deux régions 1162 personnes ont été formées et sensibilisées</w:t>
      </w:r>
      <w:r w:rsidR="00E20207">
        <w:rPr>
          <w:rFonts w:ascii="Verdana" w:hAnsi="Verdana"/>
          <w:sz w:val="24"/>
          <w:szCs w:val="24"/>
        </w:rPr>
        <w:t>.</w:t>
      </w:r>
    </w:p>
    <w:p w:rsidR="00B41CDE" w:rsidRPr="00774699" w:rsidRDefault="005F464C" w:rsidP="004D1041">
      <w:pPr>
        <w:rPr>
          <w:rFonts w:ascii="Verdana" w:hAnsi="Verdana"/>
          <w:b/>
          <w:sz w:val="24"/>
          <w:szCs w:val="24"/>
        </w:rPr>
      </w:pPr>
      <w:r>
        <w:rPr>
          <w:rFonts w:ascii="Verdana" w:hAnsi="Verdana"/>
          <w:b/>
          <w:sz w:val="24"/>
          <w:szCs w:val="24"/>
        </w:rPr>
        <w:t xml:space="preserve">VII. </w:t>
      </w:r>
      <w:r w:rsidR="004D1041">
        <w:rPr>
          <w:rFonts w:ascii="Verdana" w:hAnsi="Verdana"/>
          <w:b/>
          <w:sz w:val="24"/>
          <w:szCs w:val="24"/>
        </w:rPr>
        <w:t>LES POINTS FORTS </w:t>
      </w:r>
    </w:p>
    <w:p w:rsidR="002F4CA7" w:rsidRDefault="00B41CDE" w:rsidP="009B7C1B">
      <w:pPr>
        <w:pStyle w:val="Paragraphedeliste"/>
        <w:numPr>
          <w:ilvl w:val="0"/>
          <w:numId w:val="18"/>
        </w:numPr>
        <w:spacing w:after="160" w:line="259" w:lineRule="auto"/>
        <w:rPr>
          <w:rFonts w:ascii="Verdana" w:hAnsi="Verdana"/>
          <w:sz w:val="24"/>
          <w:szCs w:val="24"/>
        </w:rPr>
      </w:pPr>
      <w:r w:rsidRPr="008E586C">
        <w:rPr>
          <w:rFonts w:ascii="Verdana" w:hAnsi="Verdana"/>
          <w:sz w:val="24"/>
          <w:szCs w:val="24"/>
        </w:rPr>
        <w:t xml:space="preserve">Adhésion et engagement des autorités administratives, </w:t>
      </w:r>
      <w:r w:rsidR="00E20207">
        <w:rPr>
          <w:rFonts w:ascii="Verdana" w:hAnsi="Verdana"/>
          <w:sz w:val="24"/>
          <w:szCs w:val="24"/>
        </w:rPr>
        <w:t>communales</w:t>
      </w:r>
      <w:r w:rsidR="007032B4">
        <w:rPr>
          <w:rFonts w:ascii="Verdana" w:hAnsi="Verdana"/>
          <w:sz w:val="24"/>
          <w:szCs w:val="24"/>
        </w:rPr>
        <w:t>,</w:t>
      </w:r>
      <w:r w:rsidRPr="008E586C">
        <w:rPr>
          <w:rFonts w:ascii="Verdana" w:hAnsi="Verdana"/>
          <w:sz w:val="24"/>
          <w:szCs w:val="24"/>
        </w:rPr>
        <w:t xml:space="preserve"> services techniques </w:t>
      </w:r>
      <w:r w:rsidR="007032B4">
        <w:rPr>
          <w:rFonts w:ascii="Verdana" w:hAnsi="Verdana"/>
          <w:sz w:val="24"/>
          <w:szCs w:val="24"/>
        </w:rPr>
        <w:t xml:space="preserve">et les districts/quartiers </w:t>
      </w:r>
      <w:r w:rsidRPr="008E586C">
        <w:rPr>
          <w:rFonts w:ascii="Verdana" w:hAnsi="Verdana"/>
          <w:sz w:val="24"/>
          <w:szCs w:val="24"/>
        </w:rPr>
        <w:t>concernés</w:t>
      </w:r>
      <w:r w:rsidR="00852127">
        <w:rPr>
          <w:rFonts w:ascii="Verdana" w:hAnsi="Verdana"/>
          <w:sz w:val="24"/>
          <w:szCs w:val="24"/>
        </w:rPr>
        <w:t xml:space="preserve"> à accompagner</w:t>
      </w:r>
      <w:r w:rsidR="00E20207">
        <w:rPr>
          <w:rFonts w:ascii="Verdana" w:hAnsi="Verdana"/>
          <w:sz w:val="24"/>
          <w:szCs w:val="24"/>
        </w:rPr>
        <w:t xml:space="preserve"> le processus de ciblage</w:t>
      </w:r>
      <w:r w:rsidR="002F4CA7">
        <w:rPr>
          <w:rFonts w:ascii="Verdana" w:hAnsi="Verdana"/>
          <w:sz w:val="24"/>
          <w:szCs w:val="24"/>
        </w:rPr>
        <w:t> ;</w:t>
      </w:r>
    </w:p>
    <w:p w:rsidR="002F4CA7" w:rsidRDefault="002F4CA7" w:rsidP="009B7C1B">
      <w:pPr>
        <w:pStyle w:val="Paragraphedeliste"/>
        <w:numPr>
          <w:ilvl w:val="0"/>
          <w:numId w:val="18"/>
        </w:numPr>
        <w:spacing w:after="160" w:line="259" w:lineRule="auto"/>
        <w:rPr>
          <w:rFonts w:ascii="Verdana" w:hAnsi="Verdana"/>
          <w:sz w:val="24"/>
          <w:szCs w:val="24"/>
        </w:rPr>
      </w:pPr>
      <w:r>
        <w:rPr>
          <w:rFonts w:ascii="Verdana" w:hAnsi="Verdana"/>
          <w:sz w:val="24"/>
          <w:szCs w:val="24"/>
        </w:rPr>
        <w:t>L’ampleur de la mobilisation des participant</w:t>
      </w:r>
      <w:r w:rsidR="00852127">
        <w:rPr>
          <w:rFonts w:ascii="Verdana" w:hAnsi="Verdana"/>
          <w:sz w:val="24"/>
          <w:szCs w:val="24"/>
        </w:rPr>
        <w:t>s</w:t>
      </w:r>
      <w:r w:rsidR="003A1AB4">
        <w:rPr>
          <w:rFonts w:ascii="Verdana" w:hAnsi="Verdana"/>
          <w:sz w:val="24"/>
          <w:szCs w:val="24"/>
        </w:rPr>
        <w:t xml:space="preserve"> a été remarquable et a dépassé </w:t>
      </w:r>
      <w:r>
        <w:rPr>
          <w:rFonts w:ascii="Verdana" w:hAnsi="Verdana"/>
          <w:sz w:val="24"/>
          <w:szCs w:val="24"/>
        </w:rPr>
        <w:t>la hauteur de nos espérances ;</w:t>
      </w:r>
    </w:p>
    <w:p w:rsidR="002F4CA7" w:rsidRDefault="002F4CA7" w:rsidP="009B7C1B">
      <w:pPr>
        <w:pStyle w:val="Paragraphedeliste"/>
        <w:numPr>
          <w:ilvl w:val="0"/>
          <w:numId w:val="18"/>
        </w:numPr>
        <w:spacing w:after="160" w:line="259" w:lineRule="auto"/>
        <w:rPr>
          <w:rFonts w:ascii="Verdana" w:hAnsi="Verdana"/>
          <w:sz w:val="24"/>
          <w:szCs w:val="24"/>
        </w:rPr>
      </w:pPr>
      <w:r>
        <w:rPr>
          <w:rFonts w:ascii="Verdana" w:hAnsi="Verdana"/>
          <w:sz w:val="24"/>
          <w:szCs w:val="24"/>
        </w:rPr>
        <w:t>Les échanges ont été fructueux entre les participants et les exposants ;</w:t>
      </w:r>
    </w:p>
    <w:p w:rsidR="00B41CDE" w:rsidRPr="008E586C" w:rsidRDefault="00E20207" w:rsidP="009B7C1B">
      <w:pPr>
        <w:pStyle w:val="Paragraphedeliste"/>
        <w:numPr>
          <w:ilvl w:val="0"/>
          <w:numId w:val="18"/>
        </w:numPr>
        <w:spacing w:after="160" w:line="259" w:lineRule="auto"/>
        <w:rPr>
          <w:rFonts w:ascii="Verdana" w:hAnsi="Verdana"/>
          <w:sz w:val="24"/>
          <w:szCs w:val="24"/>
        </w:rPr>
      </w:pPr>
      <w:r>
        <w:rPr>
          <w:rFonts w:ascii="Verdana" w:hAnsi="Verdana"/>
          <w:sz w:val="24"/>
          <w:szCs w:val="24"/>
        </w:rPr>
        <w:t>Le processus d’identification des pauvres</w:t>
      </w:r>
      <w:r w:rsidR="00DC1E95">
        <w:rPr>
          <w:rFonts w:ascii="Verdana" w:hAnsi="Verdana"/>
          <w:sz w:val="24"/>
          <w:szCs w:val="24"/>
        </w:rPr>
        <w:t xml:space="preserve"> extrêmes</w:t>
      </w:r>
      <w:r>
        <w:rPr>
          <w:rFonts w:ascii="Verdana" w:hAnsi="Verdana"/>
          <w:sz w:val="24"/>
          <w:szCs w:val="24"/>
        </w:rPr>
        <w:t xml:space="preserve">/indigents a </w:t>
      </w:r>
      <w:r w:rsidR="002F4CA7">
        <w:rPr>
          <w:rFonts w:ascii="Verdana" w:hAnsi="Verdana"/>
          <w:sz w:val="24"/>
          <w:szCs w:val="24"/>
        </w:rPr>
        <w:t>suscité de gr</w:t>
      </w:r>
      <w:r w:rsidR="00A11055">
        <w:rPr>
          <w:rFonts w:ascii="Verdana" w:hAnsi="Verdana"/>
          <w:sz w:val="24"/>
          <w:szCs w:val="24"/>
        </w:rPr>
        <w:t>ands espoirs au sein des communautés</w:t>
      </w:r>
      <w:r w:rsidR="00B41CDE" w:rsidRPr="008E586C">
        <w:rPr>
          <w:rFonts w:ascii="Verdana" w:hAnsi="Verdana"/>
          <w:sz w:val="24"/>
          <w:szCs w:val="24"/>
        </w:rPr>
        <w:t>.</w:t>
      </w:r>
    </w:p>
    <w:p w:rsidR="00B41CDE" w:rsidRPr="00774699" w:rsidRDefault="005F464C" w:rsidP="009B7C1B">
      <w:pPr>
        <w:rPr>
          <w:rFonts w:ascii="Verdana" w:hAnsi="Verdana"/>
          <w:b/>
          <w:sz w:val="24"/>
          <w:szCs w:val="24"/>
        </w:rPr>
      </w:pPr>
      <w:r>
        <w:rPr>
          <w:rFonts w:ascii="Verdana" w:hAnsi="Verdana"/>
          <w:b/>
          <w:sz w:val="24"/>
          <w:szCs w:val="24"/>
        </w:rPr>
        <w:t xml:space="preserve">VIII. </w:t>
      </w:r>
      <w:r w:rsidR="00210EEE">
        <w:rPr>
          <w:rFonts w:ascii="Verdana" w:hAnsi="Verdana"/>
          <w:b/>
          <w:sz w:val="24"/>
          <w:szCs w:val="24"/>
        </w:rPr>
        <w:t>LES POINTS FAIBLES</w:t>
      </w:r>
      <w:r w:rsidR="00B41CDE" w:rsidRPr="00774699">
        <w:rPr>
          <w:rFonts w:ascii="Verdana" w:hAnsi="Verdana"/>
          <w:b/>
          <w:sz w:val="24"/>
          <w:szCs w:val="24"/>
        </w:rPr>
        <w:t> :</w:t>
      </w:r>
    </w:p>
    <w:p w:rsidR="00B41CDE" w:rsidRPr="008E586C" w:rsidRDefault="00A42858" w:rsidP="009B7C1B">
      <w:pPr>
        <w:pStyle w:val="Paragraphedeliste"/>
        <w:numPr>
          <w:ilvl w:val="0"/>
          <w:numId w:val="19"/>
        </w:numPr>
        <w:spacing w:after="160" w:line="259" w:lineRule="auto"/>
        <w:rPr>
          <w:rFonts w:ascii="Verdana" w:hAnsi="Verdana"/>
          <w:sz w:val="24"/>
          <w:szCs w:val="24"/>
        </w:rPr>
      </w:pPr>
      <w:r>
        <w:rPr>
          <w:rFonts w:ascii="Verdana" w:hAnsi="Verdana"/>
          <w:sz w:val="24"/>
          <w:szCs w:val="24"/>
        </w:rPr>
        <w:t xml:space="preserve"> L’</w:t>
      </w:r>
      <w:r w:rsidR="00B41CDE" w:rsidRPr="008E586C">
        <w:rPr>
          <w:rFonts w:ascii="Verdana" w:hAnsi="Verdana"/>
          <w:sz w:val="24"/>
          <w:szCs w:val="24"/>
        </w:rPr>
        <w:t>e</w:t>
      </w:r>
      <w:r w:rsidR="007032B4">
        <w:rPr>
          <w:rFonts w:ascii="Verdana" w:hAnsi="Verdana"/>
          <w:sz w:val="24"/>
          <w:szCs w:val="24"/>
        </w:rPr>
        <w:t>nclavement</w:t>
      </w:r>
      <w:r>
        <w:rPr>
          <w:rFonts w:ascii="Verdana" w:hAnsi="Verdana"/>
          <w:sz w:val="24"/>
          <w:szCs w:val="24"/>
        </w:rPr>
        <w:t xml:space="preserve"> des sous-préfectures et districts, la dégradation très avancée des routes</w:t>
      </w:r>
      <w:r w:rsidR="007032B4">
        <w:rPr>
          <w:rFonts w:ascii="Verdana" w:hAnsi="Verdana"/>
          <w:sz w:val="24"/>
          <w:szCs w:val="24"/>
        </w:rPr>
        <w:t xml:space="preserve"> et la montée des eaux des fleuves </w:t>
      </w:r>
      <w:r w:rsidR="00210EEE">
        <w:rPr>
          <w:rFonts w:ascii="Verdana" w:hAnsi="Verdana"/>
          <w:sz w:val="24"/>
          <w:szCs w:val="24"/>
        </w:rPr>
        <w:t xml:space="preserve">Bafing et </w:t>
      </w:r>
      <w:proofErr w:type="spellStart"/>
      <w:r w:rsidR="00210EEE">
        <w:rPr>
          <w:rFonts w:ascii="Verdana" w:hAnsi="Verdana"/>
          <w:sz w:val="24"/>
          <w:szCs w:val="24"/>
        </w:rPr>
        <w:t>Tinkisso</w:t>
      </w:r>
      <w:proofErr w:type="spellEnd"/>
      <w:r w:rsidR="00210EEE">
        <w:rPr>
          <w:rFonts w:ascii="Verdana" w:hAnsi="Verdana"/>
          <w:sz w:val="24"/>
          <w:szCs w:val="24"/>
        </w:rPr>
        <w:t xml:space="preserve"> </w:t>
      </w:r>
      <w:r>
        <w:rPr>
          <w:rFonts w:ascii="Verdana" w:hAnsi="Verdana"/>
          <w:sz w:val="24"/>
          <w:szCs w:val="24"/>
        </w:rPr>
        <w:t>(préfecture</w:t>
      </w:r>
      <w:r w:rsidR="007032B4">
        <w:rPr>
          <w:rFonts w:ascii="Verdana" w:hAnsi="Verdana"/>
          <w:sz w:val="24"/>
          <w:szCs w:val="24"/>
        </w:rPr>
        <w:t xml:space="preserve"> de Dinguiraye)</w:t>
      </w:r>
      <w:r>
        <w:rPr>
          <w:rFonts w:ascii="Verdana" w:hAnsi="Verdana"/>
          <w:sz w:val="24"/>
          <w:szCs w:val="24"/>
        </w:rPr>
        <w:t xml:space="preserve"> ont empêché</w:t>
      </w:r>
      <w:r w:rsidR="001A4468">
        <w:rPr>
          <w:rFonts w:ascii="Verdana" w:hAnsi="Verdana"/>
          <w:sz w:val="24"/>
          <w:szCs w:val="24"/>
        </w:rPr>
        <w:t xml:space="preserve"> certains présidents de districts à participer à cette campagne de sensibilisation</w:t>
      </w:r>
      <w:r w:rsidR="00B41CDE" w:rsidRPr="008E586C">
        <w:rPr>
          <w:rFonts w:ascii="Verdana" w:hAnsi="Verdana"/>
          <w:sz w:val="24"/>
          <w:szCs w:val="24"/>
        </w:rPr>
        <w:t> ;</w:t>
      </w:r>
    </w:p>
    <w:p w:rsidR="009B7C1B" w:rsidRPr="00B764FA" w:rsidRDefault="0017594F" w:rsidP="009B7C1B">
      <w:pPr>
        <w:pStyle w:val="Paragraphedeliste"/>
        <w:numPr>
          <w:ilvl w:val="0"/>
          <w:numId w:val="19"/>
        </w:numPr>
        <w:spacing w:after="160" w:line="259" w:lineRule="auto"/>
        <w:rPr>
          <w:rFonts w:ascii="Verdana" w:hAnsi="Verdana"/>
          <w:sz w:val="24"/>
          <w:szCs w:val="24"/>
        </w:rPr>
      </w:pPr>
      <w:r>
        <w:rPr>
          <w:rFonts w:ascii="Verdana" w:hAnsi="Verdana"/>
          <w:sz w:val="24"/>
          <w:szCs w:val="24"/>
        </w:rPr>
        <w:t>L’interférence</w:t>
      </w:r>
      <w:r w:rsidR="001A4468">
        <w:rPr>
          <w:rFonts w:ascii="Verdana" w:hAnsi="Verdana"/>
          <w:sz w:val="24"/>
          <w:szCs w:val="24"/>
        </w:rPr>
        <w:t xml:space="preserve"> des activités sur le terrain e</w:t>
      </w:r>
      <w:r>
        <w:rPr>
          <w:rFonts w:ascii="Verdana" w:hAnsi="Verdana"/>
          <w:sz w:val="24"/>
          <w:szCs w:val="24"/>
        </w:rPr>
        <w:t xml:space="preserve">ntraine une mauvaise coordination des </w:t>
      </w:r>
      <w:proofErr w:type="gramStart"/>
      <w:r>
        <w:rPr>
          <w:rFonts w:ascii="Verdana" w:hAnsi="Verdana"/>
          <w:sz w:val="24"/>
          <w:szCs w:val="24"/>
        </w:rPr>
        <w:t>interventions</w:t>
      </w:r>
      <w:r w:rsidR="001A4468">
        <w:rPr>
          <w:rFonts w:ascii="Verdana" w:hAnsi="Verdana"/>
          <w:sz w:val="24"/>
          <w:szCs w:val="24"/>
        </w:rPr>
        <w:t>;</w:t>
      </w:r>
      <w:proofErr w:type="gramEnd"/>
    </w:p>
    <w:p w:rsidR="00B41CDE" w:rsidRPr="008E586C" w:rsidRDefault="005F464C" w:rsidP="009B7C1B">
      <w:pPr>
        <w:rPr>
          <w:rFonts w:ascii="Verdana" w:hAnsi="Verdana"/>
          <w:sz w:val="24"/>
          <w:szCs w:val="24"/>
        </w:rPr>
      </w:pPr>
      <w:r>
        <w:rPr>
          <w:rFonts w:ascii="Verdana" w:hAnsi="Verdana"/>
          <w:b/>
          <w:sz w:val="24"/>
          <w:szCs w:val="24"/>
        </w:rPr>
        <w:lastRenderedPageBreak/>
        <w:t xml:space="preserve">IX. </w:t>
      </w:r>
      <w:r w:rsidR="00B41CDE" w:rsidRPr="008872D3">
        <w:rPr>
          <w:rFonts w:ascii="Verdana" w:hAnsi="Verdana"/>
          <w:b/>
          <w:sz w:val="24"/>
          <w:szCs w:val="24"/>
        </w:rPr>
        <w:t>RECOMMANDATION</w:t>
      </w:r>
      <w:r w:rsidR="00A11055">
        <w:rPr>
          <w:rFonts w:ascii="Verdana" w:hAnsi="Verdana"/>
          <w:b/>
          <w:sz w:val="24"/>
          <w:szCs w:val="24"/>
        </w:rPr>
        <w:t>S</w:t>
      </w:r>
    </w:p>
    <w:p w:rsidR="00B41CDE" w:rsidRPr="008E586C" w:rsidRDefault="00B41CDE" w:rsidP="009B7C1B">
      <w:pPr>
        <w:pStyle w:val="Paragraphedeliste"/>
        <w:numPr>
          <w:ilvl w:val="0"/>
          <w:numId w:val="20"/>
        </w:numPr>
        <w:spacing w:after="160" w:line="259" w:lineRule="auto"/>
        <w:rPr>
          <w:rFonts w:ascii="Verdana" w:hAnsi="Verdana"/>
          <w:sz w:val="24"/>
          <w:szCs w:val="24"/>
        </w:rPr>
      </w:pPr>
      <w:r w:rsidRPr="008E586C">
        <w:rPr>
          <w:rFonts w:ascii="Verdana" w:hAnsi="Verdana"/>
          <w:sz w:val="24"/>
          <w:szCs w:val="24"/>
        </w:rPr>
        <w:t>La mission recommande l’accélération des autres étapes du processus </w:t>
      </w:r>
      <w:r w:rsidR="007032B4">
        <w:rPr>
          <w:rFonts w:ascii="Verdana" w:hAnsi="Verdana"/>
          <w:sz w:val="24"/>
          <w:szCs w:val="24"/>
        </w:rPr>
        <w:t>de ciblage des 7 préfectures restantes</w:t>
      </w:r>
      <w:r w:rsidR="00AB5878">
        <w:rPr>
          <w:rFonts w:ascii="Verdana" w:hAnsi="Verdana"/>
          <w:sz w:val="24"/>
          <w:szCs w:val="24"/>
        </w:rPr>
        <w:t xml:space="preserve"> des 2 </w:t>
      </w:r>
      <w:proofErr w:type="gramStart"/>
      <w:r w:rsidR="00AB5878">
        <w:rPr>
          <w:rFonts w:ascii="Verdana" w:hAnsi="Verdana"/>
          <w:sz w:val="24"/>
          <w:szCs w:val="24"/>
        </w:rPr>
        <w:t>régions</w:t>
      </w:r>
      <w:r w:rsidRPr="008E586C">
        <w:rPr>
          <w:rFonts w:ascii="Verdana" w:hAnsi="Verdana"/>
          <w:sz w:val="24"/>
          <w:szCs w:val="24"/>
        </w:rPr>
        <w:t>;</w:t>
      </w:r>
      <w:proofErr w:type="gramEnd"/>
    </w:p>
    <w:p w:rsidR="00B41CDE" w:rsidRPr="008E586C" w:rsidRDefault="00B41CDE" w:rsidP="009B7C1B">
      <w:pPr>
        <w:pStyle w:val="Paragraphedeliste"/>
        <w:numPr>
          <w:ilvl w:val="0"/>
          <w:numId w:val="20"/>
        </w:numPr>
        <w:spacing w:after="160" w:line="259" w:lineRule="auto"/>
        <w:rPr>
          <w:rFonts w:ascii="Verdana" w:hAnsi="Verdana"/>
          <w:sz w:val="24"/>
          <w:szCs w:val="24"/>
        </w:rPr>
      </w:pPr>
      <w:r w:rsidRPr="008E586C">
        <w:rPr>
          <w:rFonts w:ascii="Verdana" w:hAnsi="Verdana"/>
          <w:sz w:val="24"/>
          <w:szCs w:val="24"/>
        </w:rPr>
        <w:t>Le démarrage rapide de</w:t>
      </w:r>
      <w:r w:rsidR="009B7C1B">
        <w:rPr>
          <w:rFonts w:ascii="Verdana" w:hAnsi="Verdana"/>
          <w:sz w:val="24"/>
          <w:szCs w:val="24"/>
        </w:rPr>
        <w:t xml:space="preserve"> la prise en charge des pauvres </w:t>
      </w:r>
      <w:r w:rsidRPr="008E586C">
        <w:rPr>
          <w:rFonts w:ascii="Verdana" w:hAnsi="Verdana"/>
          <w:sz w:val="24"/>
          <w:szCs w:val="24"/>
        </w:rPr>
        <w:t xml:space="preserve">extrême/indigents déjà identifiés à </w:t>
      </w:r>
      <w:proofErr w:type="spellStart"/>
      <w:r w:rsidRPr="008E586C">
        <w:rPr>
          <w:rFonts w:ascii="Verdana" w:hAnsi="Verdana"/>
          <w:sz w:val="24"/>
          <w:szCs w:val="24"/>
        </w:rPr>
        <w:t>Koubia</w:t>
      </w:r>
      <w:proofErr w:type="spellEnd"/>
      <w:r w:rsidRPr="008E586C">
        <w:rPr>
          <w:rFonts w:ascii="Verdana" w:hAnsi="Verdana"/>
          <w:sz w:val="24"/>
          <w:szCs w:val="24"/>
        </w:rPr>
        <w:t> </w:t>
      </w:r>
      <w:r w:rsidR="00A11055">
        <w:rPr>
          <w:rFonts w:ascii="Verdana" w:hAnsi="Verdana"/>
          <w:sz w:val="24"/>
          <w:szCs w:val="24"/>
        </w:rPr>
        <w:t xml:space="preserve">et </w:t>
      </w:r>
      <w:proofErr w:type="gramStart"/>
      <w:r w:rsidR="00A11055">
        <w:rPr>
          <w:rFonts w:ascii="Verdana" w:hAnsi="Verdana"/>
          <w:sz w:val="24"/>
          <w:szCs w:val="24"/>
        </w:rPr>
        <w:t>Dabola</w:t>
      </w:r>
      <w:r w:rsidRPr="008E586C">
        <w:rPr>
          <w:rFonts w:ascii="Verdana" w:hAnsi="Verdana"/>
          <w:sz w:val="24"/>
          <w:szCs w:val="24"/>
        </w:rPr>
        <w:t>;</w:t>
      </w:r>
      <w:proofErr w:type="gramEnd"/>
    </w:p>
    <w:p w:rsidR="00B41CDE" w:rsidRPr="008E586C" w:rsidRDefault="00B41CDE" w:rsidP="009B7C1B">
      <w:pPr>
        <w:pStyle w:val="Paragraphedeliste"/>
        <w:numPr>
          <w:ilvl w:val="0"/>
          <w:numId w:val="20"/>
        </w:numPr>
        <w:spacing w:after="160" w:line="259" w:lineRule="auto"/>
        <w:rPr>
          <w:rFonts w:ascii="Verdana" w:hAnsi="Verdana"/>
          <w:sz w:val="24"/>
          <w:szCs w:val="24"/>
        </w:rPr>
      </w:pPr>
      <w:r w:rsidRPr="008E586C">
        <w:rPr>
          <w:rFonts w:ascii="Verdana" w:hAnsi="Verdana"/>
          <w:sz w:val="24"/>
          <w:szCs w:val="24"/>
        </w:rPr>
        <w:t>L’octroi d’une prime d’encouragement aux membres du C</w:t>
      </w:r>
      <w:r w:rsidR="0017594F">
        <w:rPr>
          <w:rFonts w:ascii="Verdana" w:hAnsi="Verdana"/>
          <w:sz w:val="24"/>
          <w:szCs w:val="24"/>
        </w:rPr>
        <w:t xml:space="preserve">omité </w:t>
      </w:r>
      <w:r w:rsidRPr="008E586C">
        <w:rPr>
          <w:rFonts w:ascii="Verdana" w:hAnsi="Verdana"/>
          <w:sz w:val="24"/>
          <w:szCs w:val="24"/>
        </w:rPr>
        <w:t>C</w:t>
      </w:r>
      <w:r w:rsidR="0017594F">
        <w:rPr>
          <w:rFonts w:ascii="Verdana" w:hAnsi="Verdana"/>
          <w:sz w:val="24"/>
          <w:szCs w:val="24"/>
        </w:rPr>
        <w:t xml:space="preserve">ommunautaires de </w:t>
      </w:r>
      <w:r w:rsidRPr="008E586C">
        <w:rPr>
          <w:rFonts w:ascii="Verdana" w:hAnsi="Verdana"/>
          <w:sz w:val="24"/>
          <w:szCs w:val="24"/>
        </w:rPr>
        <w:t>C</w:t>
      </w:r>
      <w:r w:rsidR="0017594F">
        <w:rPr>
          <w:rFonts w:ascii="Verdana" w:hAnsi="Verdana"/>
          <w:sz w:val="24"/>
          <w:szCs w:val="24"/>
        </w:rPr>
        <w:t>iblage</w:t>
      </w:r>
      <w:r w:rsidRPr="008E586C">
        <w:rPr>
          <w:rFonts w:ascii="Verdana" w:hAnsi="Verdana"/>
          <w:sz w:val="24"/>
          <w:szCs w:val="24"/>
        </w:rPr>
        <w:t> </w:t>
      </w:r>
      <w:r w:rsidR="00FC517D">
        <w:rPr>
          <w:rFonts w:ascii="Verdana" w:hAnsi="Verdana"/>
          <w:sz w:val="24"/>
          <w:szCs w:val="24"/>
        </w:rPr>
        <w:t xml:space="preserve">et aux guides qui accompagnent les agents des </w:t>
      </w:r>
      <w:proofErr w:type="spellStart"/>
      <w:r w:rsidR="00FC517D">
        <w:rPr>
          <w:rFonts w:ascii="Verdana" w:hAnsi="Verdana"/>
          <w:sz w:val="24"/>
          <w:szCs w:val="24"/>
        </w:rPr>
        <w:t>ONGs</w:t>
      </w:r>
      <w:proofErr w:type="spellEnd"/>
      <w:r w:rsidR="00FC517D">
        <w:rPr>
          <w:rFonts w:ascii="Verdana" w:hAnsi="Verdana"/>
          <w:sz w:val="24"/>
          <w:szCs w:val="24"/>
        </w:rPr>
        <w:t xml:space="preserve"> au moment de l’enrôlement des chefs de ménages identifiés sur les listes </w:t>
      </w:r>
      <w:proofErr w:type="gramStart"/>
      <w:r w:rsidR="00FC517D">
        <w:rPr>
          <w:rFonts w:ascii="Verdana" w:hAnsi="Verdana"/>
          <w:sz w:val="24"/>
          <w:szCs w:val="24"/>
        </w:rPr>
        <w:t>provisoires</w:t>
      </w:r>
      <w:r w:rsidRPr="008E586C">
        <w:rPr>
          <w:rFonts w:ascii="Verdana" w:hAnsi="Verdana"/>
          <w:sz w:val="24"/>
          <w:szCs w:val="24"/>
        </w:rPr>
        <w:t>;</w:t>
      </w:r>
      <w:proofErr w:type="gramEnd"/>
    </w:p>
    <w:p w:rsidR="005F464C" w:rsidRDefault="005F464C" w:rsidP="005F464C">
      <w:pPr>
        <w:rPr>
          <w:rFonts w:ascii="Verdana" w:hAnsi="Verdana"/>
          <w:b/>
          <w:sz w:val="24"/>
          <w:szCs w:val="24"/>
        </w:rPr>
      </w:pPr>
      <w:r>
        <w:rPr>
          <w:rFonts w:ascii="Verdana" w:hAnsi="Verdana"/>
          <w:b/>
          <w:sz w:val="24"/>
          <w:szCs w:val="24"/>
        </w:rPr>
        <w:t>X. CONCLUSION</w:t>
      </w:r>
    </w:p>
    <w:p w:rsidR="00B41CDE" w:rsidRPr="008E586C" w:rsidRDefault="00B41CDE" w:rsidP="005F464C">
      <w:pPr>
        <w:rPr>
          <w:rFonts w:ascii="Verdana" w:hAnsi="Verdana"/>
          <w:sz w:val="24"/>
          <w:szCs w:val="24"/>
        </w:rPr>
      </w:pPr>
      <w:r w:rsidRPr="008E586C">
        <w:rPr>
          <w:rFonts w:ascii="Verdana" w:hAnsi="Verdana"/>
          <w:sz w:val="24"/>
          <w:szCs w:val="24"/>
        </w:rPr>
        <w:t>Dans l’ensemble la mis</w:t>
      </w:r>
      <w:r w:rsidR="00A11055">
        <w:rPr>
          <w:rFonts w:ascii="Verdana" w:hAnsi="Verdana"/>
          <w:sz w:val="24"/>
          <w:szCs w:val="24"/>
        </w:rPr>
        <w:t xml:space="preserve">sion s’est très bien </w:t>
      </w:r>
      <w:r w:rsidR="009B7C1B">
        <w:rPr>
          <w:rFonts w:ascii="Verdana" w:hAnsi="Verdana"/>
          <w:sz w:val="24"/>
          <w:szCs w:val="24"/>
        </w:rPr>
        <w:t>déroulée</w:t>
      </w:r>
      <w:r w:rsidRPr="008E586C">
        <w:rPr>
          <w:rFonts w:ascii="Verdana" w:hAnsi="Verdana"/>
          <w:sz w:val="24"/>
          <w:szCs w:val="24"/>
        </w:rPr>
        <w:t xml:space="preserve"> à la satisfaction de</w:t>
      </w:r>
      <w:r w:rsidR="00CD5C2F">
        <w:rPr>
          <w:rFonts w:ascii="Verdana" w:hAnsi="Verdana"/>
          <w:sz w:val="24"/>
          <w:szCs w:val="24"/>
        </w:rPr>
        <w:t xml:space="preserve">s autorités administratives, communales et </w:t>
      </w:r>
      <w:r w:rsidRPr="008E586C">
        <w:rPr>
          <w:rFonts w:ascii="Verdana" w:hAnsi="Verdana"/>
          <w:sz w:val="24"/>
          <w:szCs w:val="24"/>
        </w:rPr>
        <w:t>tous les participants.</w:t>
      </w:r>
    </w:p>
    <w:p w:rsidR="00B41CDE" w:rsidRPr="008E586C" w:rsidRDefault="00B41CDE" w:rsidP="00FE0CB1">
      <w:pPr>
        <w:jc w:val="center"/>
        <w:rPr>
          <w:rFonts w:ascii="Verdana" w:hAnsi="Verdana"/>
          <w:sz w:val="24"/>
          <w:szCs w:val="24"/>
        </w:rPr>
      </w:pPr>
    </w:p>
    <w:p w:rsidR="00C37AF9" w:rsidRDefault="00C37AF9" w:rsidP="00FE0CB1">
      <w:pPr>
        <w:jc w:val="center"/>
        <w:rPr>
          <w:sz w:val="28"/>
          <w:szCs w:val="28"/>
        </w:rPr>
      </w:pPr>
    </w:p>
    <w:p w:rsidR="00A11055" w:rsidRDefault="00A11055" w:rsidP="00FE0CB1">
      <w:pPr>
        <w:jc w:val="center"/>
        <w:rPr>
          <w:sz w:val="28"/>
          <w:szCs w:val="28"/>
        </w:rPr>
      </w:pPr>
    </w:p>
    <w:p w:rsidR="00A11055" w:rsidRDefault="00A11055" w:rsidP="00FE0CB1">
      <w:pPr>
        <w:jc w:val="center"/>
        <w:rPr>
          <w:sz w:val="28"/>
          <w:szCs w:val="28"/>
        </w:rPr>
      </w:pPr>
    </w:p>
    <w:p w:rsidR="00A11055" w:rsidRDefault="00A11055" w:rsidP="00FE0CB1">
      <w:pPr>
        <w:jc w:val="center"/>
        <w:rPr>
          <w:sz w:val="28"/>
          <w:szCs w:val="28"/>
        </w:rPr>
      </w:pPr>
    </w:p>
    <w:p w:rsidR="00A11055" w:rsidRDefault="00A11055" w:rsidP="00FE0CB1">
      <w:pPr>
        <w:jc w:val="center"/>
        <w:rPr>
          <w:sz w:val="28"/>
          <w:szCs w:val="28"/>
        </w:rPr>
      </w:pPr>
    </w:p>
    <w:p w:rsidR="00A11055" w:rsidRDefault="00A11055" w:rsidP="00FE0CB1">
      <w:pPr>
        <w:jc w:val="center"/>
        <w:rPr>
          <w:sz w:val="28"/>
          <w:szCs w:val="28"/>
        </w:rPr>
      </w:pPr>
    </w:p>
    <w:p w:rsidR="00A11055" w:rsidRPr="002C69D2" w:rsidRDefault="001D058B" w:rsidP="00FE0CB1">
      <w:pPr>
        <w:jc w:val="center"/>
        <w:rPr>
          <w:b/>
          <w:sz w:val="32"/>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347345</wp:posOffset>
                </wp:positionV>
                <wp:extent cx="2955925" cy="1499235"/>
                <wp:effectExtent l="11430" t="8890" r="1397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499235"/>
                        </a:xfrm>
                        <a:prstGeom prst="rect">
                          <a:avLst/>
                        </a:prstGeom>
                        <a:solidFill>
                          <a:srgbClr val="FFFFFF"/>
                        </a:solidFill>
                        <a:ln w="9525">
                          <a:solidFill>
                            <a:srgbClr val="000000"/>
                          </a:solidFill>
                          <a:miter lim="800000"/>
                          <a:headEnd/>
                          <a:tailEnd/>
                        </a:ln>
                      </wps:spPr>
                      <wps:txbx>
                        <w:txbxContent>
                          <w:p w:rsidR="001A4468" w:rsidRDefault="001A4468">
                            <w:r w:rsidRPr="00B35151">
                              <w:rPr>
                                <w:noProof/>
                                <w:lang w:eastAsia="fr-FR"/>
                              </w:rPr>
                              <w:drawing>
                                <wp:inline distT="0" distB="0" distL="0" distR="0" wp14:anchorId="1316573A" wp14:editId="5B1D06BD">
                                  <wp:extent cx="2763520" cy="1657985"/>
                                  <wp:effectExtent l="0" t="0" r="0" b="0"/>
                                  <wp:docPr id="1" name="Picture 1" descr="C:\Users\HP 2000\Desktop\Nouveau dossier (2)\IMG_20180812_12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2000\Desktop\Nouveau dossier (2)\IMG_20180812_12220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63520" cy="1657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7.95pt;margin-top:27.35pt;width:232.75pt;height:1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">
                <v:textbox>
                  <w:txbxContent>
                    <w:p w:rsidR="001A4468" w:rsidRDefault="001A4468">
                      <w:r w:rsidRPr="00B35151">
                        <w:rPr>
                          <w:noProof/>
                          <w:lang w:eastAsia="fr-FR"/>
                        </w:rPr>
                        <w:drawing>
                          <wp:inline distT="0" distB="0" distL="0" distR="0" wp14:anchorId="1316573A" wp14:editId="5B1D06BD">
                            <wp:extent cx="2763520" cy="1657985"/>
                            <wp:effectExtent l="0" t="0" r="0" b="0"/>
                            <wp:docPr id="1" name="Picture 1" descr="C:\Users\HP 2000\Desktop\Nouveau dossier (2)\IMG_20180812_12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2000\Desktop\Nouveau dossier (2)\IMG_20180812_12220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63520" cy="1657985"/>
                                    </a:xfrm>
                                    <a:prstGeom prst="rect">
                                      <a:avLst/>
                                    </a:prstGeom>
                                    <a:noFill/>
                                    <a:ln>
                                      <a:noFill/>
                                    </a:ln>
                                  </pic:spPr>
                                </pic:pic>
                              </a:graphicData>
                            </a:graphic>
                          </wp:inline>
                        </w:drawing>
                      </w:r>
                    </w:p>
                  </w:txbxContent>
                </v:textbox>
              </v:shape>
            </w:pict>
          </mc:Fallback>
        </mc:AlternateContent>
      </w:r>
      <w:r>
        <w:rPr>
          <w:b/>
          <w:noProof/>
          <w:sz w:val="28"/>
          <w:szCs w:val="28"/>
          <w:lang w:eastAsia="fr-FR"/>
        </w:rPr>
        <mc:AlternateContent>
          <mc:Choice Requires="wps">
            <w:drawing>
              <wp:anchor distT="0" distB="0" distL="114300" distR="114300" simplePos="0" relativeHeight="251661312" behindDoc="0" locked="0" layoutInCell="1" allowOverlap="1">
                <wp:simplePos x="0" y="0"/>
                <wp:positionH relativeFrom="column">
                  <wp:posOffset>3178175</wp:posOffset>
                </wp:positionH>
                <wp:positionV relativeFrom="paragraph">
                  <wp:posOffset>347345</wp:posOffset>
                </wp:positionV>
                <wp:extent cx="2965450" cy="1499235"/>
                <wp:effectExtent l="10795" t="8890" r="5080" b="635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99235"/>
                        </a:xfrm>
                        <a:prstGeom prst="rect">
                          <a:avLst/>
                        </a:prstGeom>
                        <a:solidFill>
                          <a:srgbClr val="FFFFFF"/>
                        </a:solidFill>
                        <a:ln w="9525">
                          <a:solidFill>
                            <a:srgbClr val="000000"/>
                          </a:solidFill>
                          <a:miter lim="800000"/>
                          <a:headEnd/>
                          <a:tailEnd/>
                        </a:ln>
                      </wps:spPr>
                      <wps:txbx>
                        <w:txbxContent>
                          <w:p w:rsidR="001A4468" w:rsidRDefault="001A4468" w:rsidP="00A11055">
                            <w:r w:rsidRPr="00B35151">
                              <w:rPr>
                                <w:noProof/>
                                <w:lang w:eastAsia="fr-FR"/>
                              </w:rPr>
                              <w:drawing>
                                <wp:inline distT="0" distB="0" distL="0" distR="0" wp14:anchorId="07655601" wp14:editId="55A10FBF">
                                  <wp:extent cx="2773045" cy="1663700"/>
                                  <wp:effectExtent l="0" t="0" r="0" b="0"/>
                                  <wp:docPr id="2" name="Picture 2" descr="C:\Users\HP 2000\Desktop\Nouveau dossier (2)\IMG_20180812_12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 2000\Desktop\Nouveau dossier (2)\IMG_20180812_12223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73045" cy="1663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50.25pt;margin-top:27.35pt;width:233.5pt;height:1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">
                <v:textbox>
                  <w:txbxContent>
                    <w:p w:rsidR="001A4468" w:rsidRDefault="001A4468" w:rsidP="00A11055">
                      <w:r w:rsidRPr="00B35151">
                        <w:rPr>
                          <w:noProof/>
                          <w:lang w:eastAsia="fr-FR"/>
                        </w:rPr>
                        <w:drawing>
                          <wp:inline distT="0" distB="0" distL="0" distR="0" wp14:anchorId="07655601" wp14:editId="55A10FBF">
                            <wp:extent cx="2773045" cy="1663700"/>
                            <wp:effectExtent l="0" t="0" r="0" b="0"/>
                            <wp:docPr id="2" name="Picture 2" descr="C:\Users\HP 2000\Desktop\Nouveau dossier (2)\IMG_20180812_12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 2000\Desktop\Nouveau dossier (2)\IMG_20180812_12223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73045" cy="1663700"/>
                                    </a:xfrm>
                                    <a:prstGeom prst="rect">
                                      <a:avLst/>
                                    </a:prstGeom>
                                    <a:noFill/>
                                    <a:ln>
                                      <a:noFill/>
                                    </a:ln>
                                  </pic:spPr>
                                </pic:pic>
                              </a:graphicData>
                            </a:graphic>
                          </wp:inline>
                        </w:drawing>
                      </w:r>
                    </w:p>
                  </w:txbxContent>
                </v:textbox>
              </v:shape>
            </w:pict>
          </mc:Fallback>
        </mc:AlternateContent>
      </w:r>
      <w:r w:rsidR="0047643A">
        <w:rPr>
          <w:b/>
          <w:sz w:val="32"/>
          <w:szCs w:val="28"/>
        </w:rPr>
        <w:t>A</w:t>
      </w:r>
      <w:bookmarkStart w:id="0" w:name="_GoBack"/>
      <w:bookmarkEnd w:id="0"/>
      <w:r w:rsidR="002C69D2" w:rsidRPr="002C69D2">
        <w:rPr>
          <w:b/>
          <w:sz w:val="32"/>
          <w:szCs w:val="28"/>
        </w:rPr>
        <w:t>NNEXES</w:t>
      </w:r>
    </w:p>
    <w:p w:rsidR="00A11055" w:rsidRDefault="00A11055" w:rsidP="00FE0CB1">
      <w:pPr>
        <w:tabs>
          <w:tab w:val="left" w:pos="6422"/>
        </w:tabs>
        <w:jc w:val="center"/>
      </w:pPr>
    </w:p>
    <w:p w:rsidR="00A11055" w:rsidRDefault="00A11055" w:rsidP="00FE0CB1">
      <w:pPr>
        <w:jc w:val="center"/>
        <w:rPr>
          <w:sz w:val="28"/>
          <w:szCs w:val="28"/>
        </w:rPr>
      </w:pPr>
    </w:p>
    <w:p w:rsidR="00A11055" w:rsidRPr="00A11055" w:rsidRDefault="00A11055" w:rsidP="00FE0CB1">
      <w:pPr>
        <w:jc w:val="center"/>
        <w:rPr>
          <w:sz w:val="28"/>
          <w:szCs w:val="28"/>
        </w:rPr>
      </w:pPr>
    </w:p>
    <w:p w:rsidR="00A11055" w:rsidRPr="00A11055" w:rsidRDefault="001D058B" w:rsidP="00FE0CB1">
      <w:pPr>
        <w:jc w:val="center"/>
        <w:rPr>
          <w:sz w:val="28"/>
          <w:szCs w:val="28"/>
        </w:rPr>
      </w:pPr>
      <w:r>
        <w:rPr>
          <w:noProof/>
          <w:sz w:val="28"/>
          <w:szCs w:val="28"/>
          <w:lang w:eastAsia="fr-FR"/>
        </w:rPr>
        <mc:AlternateContent>
          <mc:Choice Requires="wps">
            <w:drawing>
              <wp:anchor distT="0" distB="0" distL="114300" distR="114300" simplePos="0" relativeHeight="251671552" behindDoc="0" locked="0" layoutInCell="1" allowOverlap="1">
                <wp:simplePos x="0" y="0"/>
                <wp:positionH relativeFrom="column">
                  <wp:posOffset>173990</wp:posOffset>
                </wp:positionH>
                <wp:positionV relativeFrom="paragraph">
                  <wp:posOffset>151765</wp:posOffset>
                </wp:positionV>
                <wp:extent cx="1710690" cy="242570"/>
                <wp:effectExtent l="6985" t="6350" r="6350" b="825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242570"/>
                        </a:xfrm>
                        <a:prstGeom prst="rect">
                          <a:avLst/>
                        </a:prstGeom>
                        <a:solidFill>
                          <a:srgbClr val="FFFFFF"/>
                        </a:solidFill>
                        <a:ln w="9525">
                          <a:solidFill>
                            <a:srgbClr val="000000"/>
                          </a:solidFill>
                          <a:miter lim="800000"/>
                          <a:headEnd/>
                          <a:tailEnd/>
                        </a:ln>
                      </wps:spPr>
                      <wps:txbx>
                        <w:txbxContent>
                          <w:p w:rsidR="001A4468" w:rsidRPr="00117C55" w:rsidRDefault="001A4468" w:rsidP="00117C55">
                            <w:pPr>
                              <w:jc w:val="center"/>
                              <w:rPr>
                                <w:rFonts w:ascii="Tahoma" w:hAnsi="Tahoma" w:cs="Tahoma"/>
                                <w:b/>
                                <w:sz w:val="20"/>
                                <w:lang w:val="fr-CA"/>
                              </w:rPr>
                            </w:pPr>
                            <w:r w:rsidRPr="00117C55">
                              <w:rPr>
                                <w:rFonts w:ascii="Tahoma" w:hAnsi="Tahoma" w:cs="Tahoma"/>
                                <w:b/>
                                <w:sz w:val="20"/>
                                <w:lang w:val="fr-CA"/>
                              </w:rPr>
                              <w:t>ETAPES DE MALI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3.7pt;margin-top:11.95pt;width:134.7pt;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">
                <v:textbox>
                  <w:txbxContent>
                    <w:p w:rsidR="001A4468" w:rsidRPr="00117C55" w:rsidRDefault="001A4468" w:rsidP="00117C55">
                      <w:pPr>
                        <w:jc w:val="center"/>
                        <w:rPr>
                          <w:rFonts w:ascii="Tahoma" w:hAnsi="Tahoma" w:cs="Tahoma"/>
                          <w:b/>
                          <w:sz w:val="20"/>
                          <w:lang w:val="fr-CA"/>
                        </w:rPr>
                      </w:pPr>
                      <w:r w:rsidRPr="00117C55">
                        <w:rPr>
                          <w:rFonts w:ascii="Tahoma" w:hAnsi="Tahoma" w:cs="Tahoma"/>
                          <w:b/>
                          <w:sz w:val="20"/>
                          <w:lang w:val="fr-CA"/>
                        </w:rPr>
                        <w:t>ETAPES DE MALI</w:t>
                      </w:r>
                    </w:p>
                  </w:txbxContent>
                </v:textbox>
              </v:shape>
            </w:pict>
          </mc:Fallback>
        </mc:AlternateContent>
      </w:r>
      <w:r>
        <w:rPr>
          <w:noProof/>
          <w:sz w:val="28"/>
          <w:szCs w:val="28"/>
          <w:lang w:eastAsia="fr-FR"/>
        </w:rPr>
        <mc:AlternateContent>
          <mc:Choice Requires="wps">
            <w:drawing>
              <wp:anchor distT="0" distB="0" distL="114300" distR="114300" simplePos="0" relativeHeight="251672576" behindDoc="0" locked="0" layoutInCell="1" allowOverlap="1">
                <wp:simplePos x="0" y="0"/>
                <wp:positionH relativeFrom="column">
                  <wp:posOffset>3942080</wp:posOffset>
                </wp:positionH>
                <wp:positionV relativeFrom="paragraph">
                  <wp:posOffset>151765</wp:posOffset>
                </wp:positionV>
                <wp:extent cx="1808480" cy="241935"/>
                <wp:effectExtent l="12700" t="6350" r="7620"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41935"/>
                        </a:xfrm>
                        <a:prstGeom prst="rect">
                          <a:avLst/>
                        </a:prstGeom>
                        <a:solidFill>
                          <a:srgbClr val="FFFFFF"/>
                        </a:solidFill>
                        <a:ln w="9525">
                          <a:solidFill>
                            <a:srgbClr val="000000"/>
                          </a:solidFill>
                          <a:miter lim="800000"/>
                          <a:headEnd/>
                          <a:tailEnd/>
                        </a:ln>
                      </wps:spPr>
                      <wps:txbx>
                        <w:txbxContent>
                          <w:p w:rsidR="001A4468" w:rsidRPr="00117C55" w:rsidRDefault="001A4468" w:rsidP="00117C55">
                            <w:pPr>
                              <w:jc w:val="center"/>
                              <w:rPr>
                                <w:rFonts w:ascii="Tahoma" w:hAnsi="Tahoma" w:cs="Tahoma"/>
                                <w:b/>
                                <w:sz w:val="20"/>
                                <w:lang w:val="fr-CA"/>
                              </w:rPr>
                            </w:pPr>
                            <w:r>
                              <w:rPr>
                                <w:rFonts w:ascii="Tahoma" w:hAnsi="Tahoma" w:cs="Tahoma"/>
                                <w:b/>
                                <w:sz w:val="20"/>
                                <w:lang w:val="fr-CA"/>
                              </w:rPr>
                              <w:t>ETAPES DE TOUGUÉ</w:t>
                            </w:r>
                          </w:p>
                          <w:p w:rsidR="001A4468" w:rsidRDefault="001A4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10.4pt;margin-top:11.95pt;width:142.4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">
                <v:textbox>
                  <w:txbxContent>
                    <w:p w:rsidR="001A4468" w:rsidRPr="00117C55" w:rsidRDefault="001A4468" w:rsidP="00117C55">
                      <w:pPr>
                        <w:jc w:val="center"/>
                        <w:rPr>
                          <w:rFonts w:ascii="Tahoma" w:hAnsi="Tahoma" w:cs="Tahoma"/>
                          <w:b/>
                          <w:sz w:val="20"/>
                          <w:lang w:val="fr-CA"/>
                        </w:rPr>
                      </w:pPr>
                      <w:r>
                        <w:rPr>
                          <w:rFonts w:ascii="Tahoma" w:hAnsi="Tahoma" w:cs="Tahoma"/>
                          <w:b/>
                          <w:sz w:val="20"/>
                          <w:lang w:val="fr-CA"/>
                        </w:rPr>
                        <w:t>ETAPES DE TOUGUÉ</w:t>
                      </w:r>
                    </w:p>
                    <w:p w:rsidR="001A4468" w:rsidRDefault="001A4468"/>
                  </w:txbxContent>
                </v:textbox>
              </v:shape>
            </w:pict>
          </mc:Fallback>
        </mc:AlternateContent>
      </w:r>
    </w:p>
    <w:p w:rsidR="00A11055" w:rsidRDefault="001D058B" w:rsidP="00FE0CB1">
      <w:pPr>
        <w:jc w:val="center"/>
        <w:rPr>
          <w:sz w:val="28"/>
          <w:szCs w:val="28"/>
        </w:rPr>
      </w:pPr>
      <w:r>
        <w:rPr>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3178175</wp:posOffset>
                </wp:positionH>
                <wp:positionV relativeFrom="paragraph">
                  <wp:posOffset>189230</wp:posOffset>
                </wp:positionV>
                <wp:extent cx="3034665" cy="1659255"/>
                <wp:effectExtent l="10795" t="10795" r="12065" b="63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659255"/>
                        </a:xfrm>
                        <a:prstGeom prst="rect">
                          <a:avLst/>
                        </a:prstGeom>
                        <a:solidFill>
                          <a:srgbClr val="FFFFFF"/>
                        </a:solidFill>
                        <a:ln w="9525">
                          <a:solidFill>
                            <a:srgbClr val="000000"/>
                          </a:solidFill>
                          <a:miter lim="800000"/>
                          <a:headEnd/>
                          <a:tailEnd/>
                        </a:ln>
                      </wps:spPr>
                      <wps:txbx>
                        <w:txbxContent>
                          <w:p w:rsidR="001A4468" w:rsidRDefault="001A4468" w:rsidP="00A11055">
                            <w:r w:rsidRPr="00B35151">
                              <w:rPr>
                                <w:noProof/>
                                <w:lang w:eastAsia="fr-FR"/>
                              </w:rPr>
                              <w:drawing>
                                <wp:inline distT="0" distB="0" distL="0" distR="0" wp14:anchorId="1A814ADC" wp14:editId="6D21AA51">
                                  <wp:extent cx="2946169" cy="1704975"/>
                                  <wp:effectExtent l="0" t="0" r="0" b="0"/>
                                  <wp:docPr id="7" name="Picture 4" descr="C:\Users\HP 2000\Desktop\Nouveau dossier (2)\IMG_20180815_11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 2000\Desktop\Nouveau dossier (2)\IMG_20180815_113553.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47918" cy="170598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250.25pt;margin-top:14.9pt;width:238.95pt;height:1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">
                <v:textbox>
                  <w:txbxContent>
                    <w:p w:rsidR="001A4468" w:rsidRDefault="001A4468" w:rsidP="00A11055">
                      <w:r w:rsidRPr="00B35151">
                        <w:rPr>
                          <w:noProof/>
                          <w:lang w:eastAsia="fr-FR"/>
                        </w:rPr>
                        <w:drawing>
                          <wp:inline distT="0" distB="0" distL="0" distR="0" wp14:anchorId="1A814ADC" wp14:editId="6D21AA51">
                            <wp:extent cx="2946169" cy="1704975"/>
                            <wp:effectExtent l="0" t="0" r="0" b="0"/>
                            <wp:docPr id="7" name="Picture 4" descr="C:\Users\HP 2000\Desktop\Nouveau dossier (2)\IMG_20180815_11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 2000\Desktop\Nouveau dossier (2)\IMG_20180815_113553.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47918" cy="1705987"/>
                                    </a:xfrm>
                                    <a:prstGeom prst="rect">
                                      <a:avLst/>
                                    </a:prstGeom>
                                    <a:noFill/>
                                    <a:ln>
                                      <a:noFill/>
                                    </a:ln>
                                  </pic:spPr>
                                </pic:pic>
                              </a:graphicData>
                            </a:graphic>
                          </wp:inline>
                        </w:drawing>
                      </w:r>
                    </w:p>
                  </w:txbxContent>
                </v:textbox>
              </v:shape>
            </w:pict>
          </mc:Fallback>
        </mc:AlternateContent>
      </w:r>
      <w:r>
        <w:rPr>
          <w:noProof/>
          <w:sz w:val="28"/>
          <w:szCs w:val="28"/>
          <w:lang w:eastAsia="fr-FR"/>
        </w:rPr>
        <mc:AlternateContent>
          <mc:Choice Requires="wps">
            <w:drawing>
              <wp:anchor distT="0" distB="0" distL="114300" distR="114300" simplePos="0" relativeHeight="251667456" behindDoc="0" locked="0" layoutInCell="1" allowOverlap="1">
                <wp:simplePos x="0" y="0"/>
                <wp:positionH relativeFrom="column">
                  <wp:posOffset>-402590</wp:posOffset>
                </wp:positionH>
                <wp:positionV relativeFrom="paragraph">
                  <wp:posOffset>130810</wp:posOffset>
                </wp:positionV>
                <wp:extent cx="3068955" cy="1717675"/>
                <wp:effectExtent l="11430" t="9525" r="5715" b="63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717675"/>
                        </a:xfrm>
                        <a:prstGeom prst="rect">
                          <a:avLst/>
                        </a:prstGeom>
                        <a:solidFill>
                          <a:srgbClr val="FFFFFF"/>
                        </a:solidFill>
                        <a:ln w="9525">
                          <a:solidFill>
                            <a:srgbClr val="000000"/>
                          </a:solidFill>
                          <a:miter lim="800000"/>
                          <a:headEnd/>
                          <a:tailEnd/>
                        </a:ln>
                      </wps:spPr>
                      <wps:txbx>
                        <w:txbxContent>
                          <w:p w:rsidR="001A4468" w:rsidRDefault="001A4468" w:rsidP="00255612">
                            <w:r w:rsidRPr="00B35151">
                              <w:rPr>
                                <w:noProof/>
                                <w:lang w:eastAsia="fr-FR"/>
                              </w:rPr>
                              <w:drawing>
                                <wp:inline distT="0" distB="0" distL="0" distR="0" wp14:anchorId="1BF56A60" wp14:editId="30FEB127">
                                  <wp:extent cx="2876550" cy="1562100"/>
                                  <wp:effectExtent l="0" t="0" r="0" b="0"/>
                                  <wp:docPr id="5" name="Picture 3" descr="C:\Users\HP 2000\Desktop\Nouveau dossier (2)\IMG_20180817_09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 2000\Desktop\Nouveau dossier (2)\IMG_20180817_09541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76550" cy="1562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31.7pt;margin-top:10.3pt;width:241.65pt;height:1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51oLQIAAFk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">
                <v:textbox>
                  <w:txbxContent>
                    <w:p w:rsidR="001A4468" w:rsidRDefault="001A4468" w:rsidP="00255612">
                      <w:r w:rsidRPr="00B35151">
                        <w:rPr>
                          <w:noProof/>
                          <w:lang w:eastAsia="fr-FR"/>
                        </w:rPr>
                        <w:drawing>
                          <wp:inline distT="0" distB="0" distL="0" distR="0" wp14:anchorId="1BF56A60" wp14:editId="30FEB127">
                            <wp:extent cx="2876550" cy="1562100"/>
                            <wp:effectExtent l="0" t="0" r="0" b="0"/>
                            <wp:docPr id="5" name="Picture 3" descr="C:\Users\HP 2000\Desktop\Nouveau dossier (2)\IMG_20180817_095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 2000\Desktop\Nouveau dossier (2)\IMG_20180817_09541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76550" cy="1562100"/>
                                    </a:xfrm>
                                    <a:prstGeom prst="rect">
                                      <a:avLst/>
                                    </a:prstGeom>
                                    <a:noFill/>
                                    <a:ln>
                                      <a:noFill/>
                                    </a:ln>
                                  </pic:spPr>
                                </pic:pic>
                              </a:graphicData>
                            </a:graphic>
                          </wp:inline>
                        </w:drawing>
                      </w:r>
                    </w:p>
                  </w:txbxContent>
                </v:textbox>
              </v:shape>
            </w:pict>
          </mc:Fallback>
        </mc:AlternateContent>
      </w:r>
    </w:p>
    <w:p w:rsidR="00255612" w:rsidRDefault="00255612" w:rsidP="00FE0CB1">
      <w:pPr>
        <w:jc w:val="center"/>
        <w:rPr>
          <w:sz w:val="28"/>
          <w:szCs w:val="28"/>
        </w:rPr>
      </w:pPr>
    </w:p>
    <w:p w:rsidR="00255612" w:rsidRPr="00255612" w:rsidRDefault="00255612" w:rsidP="00FE0CB1">
      <w:pPr>
        <w:jc w:val="center"/>
        <w:rPr>
          <w:sz w:val="28"/>
          <w:szCs w:val="28"/>
        </w:rPr>
      </w:pPr>
    </w:p>
    <w:p w:rsidR="00255612" w:rsidRPr="00255612" w:rsidRDefault="00255612" w:rsidP="00FE0CB1">
      <w:pPr>
        <w:jc w:val="center"/>
        <w:rPr>
          <w:sz w:val="28"/>
          <w:szCs w:val="28"/>
        </w:rPr>
      </w:pPr>
    </w:p>
    <w:p w:rsidR="00A11055" w:rsidRPr="005F464C" w:rsidRDefault="001D058B" w:rsidP="005F464C">
      <w:pPr>
        <w:tabs>
          <w:tab w:val="left" w:pos="1427"/>
        </w:tabs>
        <w:rPr>
          <w:sz w:val="28"/>
          <w:szCs w:val="28"/>
        </w:rPr>
      </w:pPr>
      <w:r>
        <w:rPr>
          <w:noProof/>
          <w:lang w:eastAsia="fr-FR"/>
        </w:rPr>
        <w:lastRenderedPageBreak/>
        <mc:AlternateContent>
          <mc:Choice Requires="wps">
            <w:drawing>
              <wp:anchor distT="0" distB="0" distL="114300" distR="114300" simplePos="0" relativeHeight="251677696" behindDoc="0" locked="0" layoutInCell="1" allowOverlap="1">
                <wp:simplePos x="0" y="0"/>
                <wp:positionH relativeFrom="column">
                  <wp:posOffset>1988820</wp:posOffset>
                </wp:positionH>
                <wp:positionV relativeFrom="paragraph">
                  <wp:posOffset>4832350</wp:posOffset>
                </wp:positionV>
                <wp:extent cx="2140585" cy="222250"/>
                <wp:effectExtent l="12065" t="7620" r="9525" b="825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222250"/>
                        </a:xfrm>
                        <a:prstGeom prst="rect">
                          <a:avLst/>
                        </a:prstGeom>
                        <a:solidFill>
                          <a:srgbClr val="FFFFFF"/>
                        </a:solidFill>
                        <a:ln w="9525">
                          <a:solidFill>
                            <a:srgbClr val="000000"/>
                          </a:solidFill>
                          <a:miter lim="800000"/>
                          <a:headEnd/>
                          <a:tailEnd/>
                        </a:ln>
                      </wps:spPr>
                      <wps:txbx>
                        <w:txbxContent>
                          <w:p w:rsidR="001A4468" w:rsidRPr="00117C55" w:rsidRDefault="001A4468" w:rsidP="009F3782">
                            <w:pPr>
                              <w:jc w:val="center"/>
                              <w:rPr>
                                <w:rFonts w:ascii="Tahoma" w:hAnsi="Tahoma" w:cs="Tahoma"/>
                                <w:b/>
                                <w:sz w:val="20"/>
                                <w:lang w:val="fr-CA"/>
                              </w:rPr>
                            </w:pPr>
                            <w:r>
                              <w:rPr>
                                <w:rFonts w:ascii="Tahoma" w:hAnsi="Tahoma" w:cs="Tahoma"/>
                                <w:b/>
                                <w:sz w:val="20"/>
                                <w:lang w:val="fr-CA"/>
                              </w:rPr>
                              <w:t>ETAPES DE FARANAH</w:t>
                            </w:r>
                          </w:p>
                          <w:p w:rsidR="001A4468" w:rsidRDefault="001A4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156.6pt;margin-top:380.5pt;width:168.5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">
                <v:textbox>
                  <w:txbxContent>
                    <w:p w:rsidR="001A4468" w:rsidRPr="00117C55" w:rsidRDefault="001A4468" w:rsidP="009F3782">
                      <w:pPr>
                        <w:jc w:val="center"/>
                        <w:rPr>
                          <w:rFonts w:ascii="Tahoma" w:hAnsi="Tahoma" w:cs="Tahoma"/>
                          <w:b/>
                          <w:sz w:val="20"/>
                          <w:lang w:val="fr-CA"/>
                        </w:rPr>
                      </w:pPr>
                      <w:r>
                        <w:rPr>
                          <w:rFonts w:ascii="Tahoma" w:hAnsi="Tahoma" w:cs="Tahoma"/>
                          <w:b/>
                          <w:sz w:val="20"/>
                          <w:lang w:val="fr-CA"/>
                        </w:rPr>
                        <w:t>ETAPES DE FARANAH</w:t>
                      </w:r>
                    </w:p>
                    <w:p w:rsidR="001A4468" w:rsidRDefault="001A4468"/>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1470660</wp:posOffset>
                </wp:positionH>
                <wp:positionV relativeFrom="paragraph">
                  <wp:posOffset>3154045</wp:posOffset>
                </wp:positionV>
                <wp:extent cx="3068955" cy="1941195"/>
                <wp:effectExtent l="8255" t="5715" r="8890" b="571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941195"/>
                        </a:xfrm>
                        <a:prstGeom prst="rect">
                          <a:avLst/>
                        </a:prstGeom>
                        <a:solidFill>
                          <a:srgbClr val="FFFFFF"/>
                        </a:solidFill>
                        <a:ln w="9525">
                          <a:solidFill>
                            <a:srgbClr val="000000"/>
                          </a:solidFill>
                          <a:miter lim="800000"/>
                          <a:headEnd/>
                          <a:tailEnd/>
                        </a:ln>
                      </wps:spPr>
                      <wps:txbx>
                        <w:txbxContent>
                          <w:p w:rsidR="001A4468" w:rsidRDefault="001A4468" w:rsidP="00255612">
                            <w:r>
                              <w:rPr>
                                <w:noProof/>
                                <w:lang w:eastAsia="fr-FR"/>
                              </w:rPr>
                              <w:drawing>
                                <wp:inline distT="0" distB="0" distL="0" distR="0" wp14:anchorId="0985604D" wp14:editId="5CCC2C5C">
                                  <wp:extent cx="2945105" cy="1849120"/>
                                  <wp:effectExtent l="0" t="0" r="0" b="0"/>
                                  <wp:docPr id="29" name="Picture 29" descr="C:\Users\HP 2000\AppData\Local\Microsoft\Windows\INetCache\Content.Word\IMG_20181016_10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 2000\AppData\Local\Microsoft\Windows\INetCache\Content.Word\IMG_20181016_101839.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50472" cy="1852490"/>
                                          </a:xfrm>
                                          <a:prstGeom prst="rect">
                                            <a:avLst/>
                                          </a:prstGeom>
                                          <a:noFill/>
                                          <a:ln>
                                            <a:noFill/>
                                          </a:ln>
                                        </pic:spPr>
                                      </pic:pic>
                                    </a:graphicData>
                                  </a:graphic>
                                </wp:inline>
                              </w:drawing>
                            </w:r>
                          </w:p>
                          <w:p w:rsidR="001A4468" w:rsidRDefault="001A4468" w:rsidP="002556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margin-left:115.8pt;margin-top:248.35pt;width:241.65pt;height:15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">
                <v:textbox>
                  <w:txbxContent>
                    <w:p w:rsidR="001A4468" w:rsidRDefault="001A4468" w:rsidP="00255612">
                      <w:r>
                        <w:rPr>
                          <w:noProof/>
                          <w:lang w:eastAsia="fr-FR"/>
                        </w:rPr>
                        <w:drawing>
                          <wp:inline distT="0" distB="0" distL="0" distR="0" wp14:anchorId="0985604D" wp14:editId="5CCC2C5C">
                            <wp:extent cx="2945105" cy="1849120"/>
                            <wp:effectExtent l="0" t="0" r="0" b="0"/>
                            <wp:docPr id="29" name="Picture 29" descr="C:\Users\HP 2000\AppData\Local\Microsoft\Windows\INetCache\Content.Word\IMG_20181016_10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 2000\AppData\Local\Microsoft\Windows\INetCache\Content.Word\IMG_20181016_101839.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50472" cy="1852490"/>
                                    </a:xfrm>
                                    <a:prstGeom prst="rect">
                                      <a:avLst/>
                                    </a:prstGeom>
                                    <a:noFill/>
                                    <a:ln>
                                      <a:noFill/>
                                    </a:ln>
                                  </pic:spPr>
                                </pic:pic>
                              </a:graphicData>
                            </a:graphic>
                          </wp:inline>
                        </w:drawing>
                      </w:r>
                    </w:p>
                    <w:p w:rsidR="001A4468" w:rsidRDefault="001A4468" w:rsidP="00255612"/>
                  </w:txbxContent>
                </v:textbox>
              </v:shape>
            </w:pict>
          </mc:Fallback>
        </mc:AlternateContent>
      </w:r>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3672205</wp:posOffset>
                </wp:positionH>
                <wp:positionV relativeFrom="paragraph">
                  <wp:posOffset>2200275</wp:posOffset>
                </wp:positionV>
                <wp:extent cx="1995170" cy="290830"/>
                <wp:effectExtent l="9525" t="13970" r="5080"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90830"/>
                        </a:xfrm>
                        <a:prstGeom prst="rect">
                          <a:avLst/>
                        </a:prstGeom>
                        <a:solidFill>
                          <a:srgbClr val="FFFFFF"/>
                        </a:solidFill>
                        <a:ln w="9525">
                          <a:solidFill>
                            <a:srgbClr val="000000"/>
                          </a:solidFill>
                          <a:miter lim="800000"/>
                          <a:headEnd/>
                          <a:tailEnd/>
                        </a:ln>
                      </wps:spPr>
                      <wps:txbx>
                        <w:txbxContent>
                          <w:p w:rsidR="001A4468" w:rsidRPr="00117C55" w:rsidRDefault="001A4468" w:rsidP="009F3782">
                            <w:pPr>
                              <w:jc w:val="center"/>
                              <w:rPr>
                                <w:rFonts w:ascii="Tahoma" w:hAnsi="Tahoma" w:cs="Tahoma"/>
                                <w:b/>
                                <w:sz w:val="20"/>
                                <w:lang w:val="fr-CA"/>
                              </w:rPr>
                            </w:pPr>
                            <w:r>
                              <w:rPr>
                                <w:rFonts w:ascii="Tahoma" w:hAnsi="Tahoma" w:cs="Tahoma"/>
                                <w:b/>
                                <w:sz w:val="20"/>
                                <w:lang w:val="fr-CA"/>
                              </w:rPr>
                              <w:t>ETAPES DE KISSIDOUGOU</w:t>
                            </w:r>
                          </w:p>
                          <w:p w:rsidR="001A4468" w:rsidRDefault="001A4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289.15pt;margin-top:173.25pt;width:157.1pt;height:2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">
                <v:textbox>
                  <w:txbxContent>
                    <w:p w:rsidR="001A4468" w:rsidRPr="00117C55" w:rsidRDefault="001A4468" w:rsidP="009F3782">
                      <w:pPr>
                        <w:jc w:val="center"/>
                        <w:rPr>
                          <w:rFonts w:ascii="Tahoma" w:hAnsi="Tahoma" w:cs="Tahoma"/>
                          <w:b/>
                          <w:sz w:val="20"/>
                          <w:lang w:val="fr-CA"/>
                        </w:rPr>
                      </w:pPr>
                      <w:r>
                        <w:rPr>
                          <w:rFonts w:ascii="Tahoma" w:hAnsi="Tahoma" w:cs="Tahoma"/>
                          <w:b/>
                          <w:sz w:val="20"/>
                          <w:lang w:val="fr-CA"/>
                        </w:rPr>
                        <w:t>ETAPES DE KISSIDOUGOU</w:t>
                      </w:r>
                    </w:p>
                    <w:p w:rsidR="001A4468" w:rsidRDefault="001A4468"/>
                  </w:txbxContent>
                </v:textbox>
              </v:shape>
            </w:pict>
          </mc:Fallback>
        </mc:AlternateContent>
      </w:r>
      <w:r>
        <w:rPr>
          <w:noProof/>
          <w:lang w:eastAsia="fr-FR"/>
        </w:rPr>
        <mc:AlternateContent>
          <mc:Choice Requires="wps">
            <w:drawing>
              <wp:anchor distT="0" distB="0" distL="114300" distR="114300" simplePos="0" relativeHeight="251675648" behindDoc="0" locked="0" layoutInCell="1" allowOverlap="1">
                <wp:simplePos x="0" y="0"/>
                <wp:positionH relativeFrom="column">
                  <wp:posOffset>278130</wp:posOffset>
                </wp:positionH>
                <wp:positionV relativeFrom="paragraph">
                  <wp:posOffset>2255520</wp:posOffset>
                </wp:positionV>
                <wp:extent cx="1932305" cy="235585"/>
                <wp:effectExtent l="6350" t="12065" r="13970" b="952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35585"/>
                        </a:xfrm>
                        <a:prstGeom prst="rect">
                          <a:avLst/>
                        </a:prstGeom>
                        <a:solidFill>
                          <a:srgbClr val="FFFFFF"/>
                        </a:solidFill>
                        <a:ln w="9525">
                          <a:solidFill>
                            <a:srgbClr val="000000"/>
                          </a:solidFill>
                          <a:miter lim="800000"/>
                          <a:headEnd/>
                          <a:tailEnd/>
                        </a:ln>
                      </wps:spPr>
                      <wps:txbx>
                        <w:txbxContent>
                          <w:p w:rsidR="001A4468" w:rsidRPr="00117C55" w:rsidRDefault="001A4468" w:rsidP="00117C55">
                            <w:pPr>
                              <w:jc w:val="center"/>
                              <w:rPr>
                                <w:rFonts w:ascii="Tahoma" w:hAnsi="Tahoma" w:cs="Tahoma"/>
                                <w:b/>
                                <w:sz w:val="20"/>
                                <w:lang w:val="fr-CA"/>
                              </w:rPr>
                            </w:pPr>
                            <w:r>
                              <w:rPr>
                                <w:rFonts w:ascii="Tahoma" w:hAnsi="Tahoma" w:cs="Tahoma"/>
                                <w:b/>
                                <w:sz w:val="20"/>
                                <w:lang w:val="fr-CA"/>
                              </w:rPr>
                              <w:t>ETAPES DE DINGUIRAYE</w:t>
                            </w:r>
                          </w:p>
                          <w:p w:rsidR="001A4468" w:rsidRDefault="001A4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21.9pt;margin-top:177.6pt;width:152.15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">
                <v:textbox>
                  <w:txbxContent>
                    <w:p w:rsidR="001A4468" w:rsidRPr="00117C55" w:rsidRDefault="001A4468" w:rsidP="00117C55">
                      <w:pPr>
                        <w:jc w:val="center"/>
                        <w:rPr>
                          <w:rFonts w:ascii="Tahoma" w:hAnsi="Tahoma" w:cs="Tahoma"/>
                          <w:b/>
                          <w:sz w:val="20"/>
                          <w:lang w:val="fr-CA"/>
                        </w:rPr>
                      </w:pPr>
                      <w:r>
                        <w:rPr>
                          <w:rFonts w:ascii="Tahoma" w:hAnsi="Tahoma" w:cs="Tahoma"/>
                          <w:b/>
                          <w:sz w:val="20"/>
                          <w:lang w:val="fr-CA"/>
                        </w:rPr>
                        <w:t>ETAPES DE DINGUIRAYE</w:t>
                      </w:r>
                    </w:p>
                    <w:p w:rsidR="001A4468" w:rsidRDefault="001A4468"/>
                  </w:txbxContent>
                </v:textbox>
              </v:shape>
            </w:pict>
          </mc:Fallback>
        </mc:AlternateContent>
      </w:r>
      <w:r>
        <w:rPr>
          <w:noProof/>
          <w:lang w:eastAsia="fr-FR"/>
        </w:rPr>
        <mc:AlternateContent>
          <mc:Choice Requires="wps">
            <w:drawing>
              <wp:anchor distT="0" distB="0" distL="114300" distR="114300" simplePos="0" relativeHeight="251674624" behindDoc="0" locked="0" layoutInCell="1" allowOverlap="1">
                <wp:simplePos x="0" y="0"/>
                <wp:positionH relativeFrom="column">
                  <wp:posOffset>3734435</wp:posOffset>
                </wp:positionH>
                <wp:positionV relativeFrom="paragraph">
                  <wp:posOffset>45720</wp:posOffset>
                </wp:positionV>
                <wp:extent cx="1932940" cy="242570"/>
                <wp:effectExtent l="5080" t="12065" r="5080" b="1206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42570"/>
                        </a:xfrm>
                        <a:prstGeom prst="rect">
                          <a:avLst/>
                        </a:prstGeom>
                        <a:solidFill>
                          <a:srgbClr val="FFFFFF"/>
                        </a:solidFill>
                        <a:ln w="9525">
                          <a:solidFill>
                            <a:srgbClr val="000000"/>
                          </a:solidFill>
                          <a:miter lim="800000"/>
                          <a:headEnd/>
                          <a:tailEnd/>
                        </a:ln>
                      </wps:spPr>
                      <wps:txbx>
                        <w:txbxContent>
                          <w:p w:rsidR="001A4468" w:rsidRPr="00117C55" w:rsidRDefault="001A4468" w:rsidP="00117C55">
                            <w:pPr>
                              <w:jc w:val="center"/>
                              <w:rPr>
                                <w:rFonts w:ascii="Tahoma" w:hAnsi="Tahoma" w:cs="Tahoma"/>
                                <w:b/>
                                <w:sz w:val="20"/>
                                <w:lang w:val="fr-CA"/>
                              </w:rPr>
                            </w:pPr>
                            <w:r>
                              <w:rPr>
                                <w:rFonts w:ascii="Tahoma" w:hAnsi="Tahoma" w:cs="Tahoma"/>
                                <w:b/>
                                <w:sz w:val="20"/>
                                <w:lang w:val="fr-CA"/>
                              </w:rPr>
                              <w:t>ETAPES DE LÉLOUMA</w:t>
                            </w:r>
                          </w:p>
                          <w:p w:rsidR="001A4468" w:rsidRDefault="001A4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294.05pt;margin-top:3.6pt;width:152.2pt;height:1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">
                <v:textbox>
                  <w:txbxContent>
                    <w:p w:rsidR="001A4468" w:rsidRPr="00117C55" w:rsidRDefault="001A4468" w:rsidP="00117C55">
                      <w:pPr>
                        <w:jc w:val="center"/>
                        <w:rPr>
                          <w:rFonts w:ascii="Tahoma" w:hAnsi="Tahoma" w:cs="Tahoma"/>
                          <w:b/>
                          <w:sz w:val="20"/>
                          <w:lang w:val="fr-CA"/>
                        </w:rPr>
                      </w:pPr>
                      <w:r>
                        <w:rPr>
                          <w:rFonts w:ascii="Tahoma" w:hAnsi="Tahoma" w:cs="Tahoma"/>
                          <w:b/>
                          <w:sz w:val="20"/>
                          <w:lang w:val="fr-CA"/>
                        </w:rPr>
                        <w:t>ETAPES DE LÉLOUMA</w:t>
                      </w:r>
                    </w:p>
                    <w:p w:rsidR="001A4468" w:rsidRDefault="001A4468"/>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278130</wp:posOffset>
                </wp:positionH>
                <wp:positionV relativeFrom="paragraph">
                  <wp:posOffset>45720</wp:posOffset>
                </wp:positionV>
                <wp:extent cx="1863090" cy="242570"/>
                <wp:effectExtent l="6350" t="12065" r="6985" b="1206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242570"/>
                        </a:xfrm>
                        <a:prstGeom prst="rect">
                          <a:avLst/>
                        </a:prstGeom>
                        <a:solidFill>
                          <a:srgbClr val="FFFFFF"/>
                        </a:solidFill>
                        <a:ln w="9525">
                          <a:solidFill>
                            <a:srgbClr val="000000"/>
                          </a:solidFill>
                          <a:miter lim="800000"/>
                          <a:headEnd/>
                          <a:tailEnd/>
                        </a:ln>
                      </wps:spPr>
                      <wps:txbx>
                        <w:txbxContent>
                          <w:p w:rsidR="001A4468" w:rsidRPr="00117C55" w:rsidRDefault="001A4468" w:rsidP="00117C55">
                            <w:pPr>
                              <w:jc w:val="center"/>
                              <w:rPr>
                                <w:rFonts w:ascii="Tahoma" w:hAnsi="Tahoma" w:cs="Tahoma"/>
                                <w:b/>
                                <w:sz w:val="20"/>
                                <w:lang w:val="fr-CA"/>
                              </w:rPr>
                            </w:pPr>
                            <w:r>
                              <w:rPr>
                                <w:rFonts w:ascii="Tahoma" w:hAnsi="Tahoma" w:cs="Tahoma"/>
                                <w:b/>
                                <w:sz w:val="20"/>
                                <w:lang w:val="fr-CA"/>
                              </w:rPr>
                              <w:t>ETAPES DE LABÉ</w:t>
                            </w:r>
                          </w:p>
                          <w:p w:rsidR="001A4468" w:rsidRDefault="001A4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21.9pt;margin-top:3.6pt;width:146.7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z3LgIAAFo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">
                <v:textbox>
                  <w:txbxContent>
                    <w:p w:rsidR="001A4468" w:rsidRPr="00117C55" w:rsidRDefault="001A4468" w:rsidP="00117C55">
                      <w:pPr>
                        <w:jc w:val="center"/>
                        <w:rPr>
                          <w:rFonts w:ascii="Tahoma" w:hAnsi="Tahoma" w:cs="Tahoma"/>
                          <w:b/>
                          <w:sz w:val="20"/>
                          <w:lang w:val="fr-CA"/>
                        </w:rPr>
                      </w:pPr>
                      <w:r>
                        <w:rPr>
                          <w:rFonts w:ascii="Tahoma" w:hAnsi="Tahoma" w:cs="Tahoma"/>
                          <w:b/>
                          <w:sz w:val="20"/>
                          <w:lang w:val="fr-CA"/>
                        </w:rPr>
                        <w:t>ETAPES DE LABÉ</w:t>
                      </w:r>
                    </w:p>
                    <w:p w:rsidR="001A4468" w:rsidRDefault="001A4468"/>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667385</wp:posOffset>
                </wp:positionV>
                <wp:extent cx="3068955" cy="1901825"/>
                <wp:effectExtent l="13970" t="5080" r="12700" b="762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901825"/>
                        </a:xfrm>
                        <a:prstGeom prst="rect">
                          <a:avLst/>
                        </a:prstGeom>
                        <a:solidFill>
                          <a:srgbClr val="FFFFFF"/>
                        </a:solidFill>
                        <a:ln w="9525">
                          <a:solidFill>
                            <a:srgbClr val="000000"/>
                          </a:solidFill>
                          <a:miter lim="800000"/>
                          <a:headEnd/>
                          <a:tailEnd/>
                        </a:ln>
                      </wps:spPr>
                      <wps:txbx>
                        <w:txbxContent>
                          <w:p w:rsidR="001A4468" w:rsidRDefault="001A4468">
                            <w:r w:rsidRPr="006511AB">
                              <w:rPr>
                                <w:noProof/>
                                <w:lang w:eastAsia="fr-FR"/>
                              </w:rPr>
                              <w:drawing>
                                <wp:inline distT="0" distB="0" distL="0" distR="0" wp14:anchorId="26E18568" wp14:editId="34C7A665">
                                  <wp:extent cx="2876550" cy="1725930"/>
                                  <wp:effectExtent l="0" t="0" r="0" b="0"/>
                                  <wp:docPr id="44" name="Picture 44" descr="C:\Users\HP 2000\Desktop\Nouveau dossier (2)\IMG_20181012_112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 2000\Desktop\Nouveau dossier (2)\IMG_20181012_112116.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876550" cy="17259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40" type="#_x0000_t202" style="position:absolute;margin-left:-27.75pt;margin-top:52.55pt;width:241.65pt;height:1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">
                <v:textbox>
                  <w:txbxContent>
                    <w:p w:rsidR="001A4468" w:rsidRDefault="001A4468">
                      <w:r w:rsidRPr="006511AB">
                        <w:rPr>
                          <w:noProof/>
                          <w:lang w:eastAsia="fr-FR"/>
                        </w:rPr>
                        <w:drawing>
                          <wp:inline distT="0" distB="0" distL="0" distR="0" wp14:anchorId="26E18568" wp14:editId="34C7A665">
                            <wp:extent cx="2876550" cy="1725930"/>
                            <wp:effectExtent l="0" t="0" r="0" b="0"/>
                            <wp:docPr id="44" name="Picture 44" descr="C:\Users\HP 2000\Desktop\Nouveau dossier (2)\IMG_20181012_112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 2000\Desktop\Nouveau dossier (2)\IMG_20181012_112116.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876550" cy="1725930"/>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3159125</wp:posOffset>
                </wp:positionH>
                <wp:positionV relativeFrom="paragraph">
                  <wp:posOffset>641985</wp:posOffset>
                </wp:positionV>
                <wp:extent cx="3081655" cy="1927225"/>
                <wp:effectExtent l="10795" t="8255" r="12700" b="762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927225"/>
                        </a:xfrm>
                        <a:prstGeom prst="rect">
                          <a:avLst/>
                        </a:prstGeom>
                        <a:solidFill>
                          <a:srgbClr val="FFFFFF"/>
                        </a:solidFill>
                        <a:ln w="9525">
                          <a:solidFill>
                            <a:srgbClr val="000000"/>
                          </a:solidFill>
                          <a:miter lim="800000"/>
                          <a:headEnd/>
                          <a:tailEnd/>
                        </a:ln>
                      </wps:spPr>
                      <wps:txbx>
                        <w:txbxContent>
                          <w:p w:rsidR="001A4468" w:rsidRDefault="001A4468" w:rsidP="00255612">
                            <w:r w:rsidRPr="00B35151">
                              <w:rPr>
                                <w:noProof/>
                                <w:lang w:eastAsia="fr-FR"/>
                              </w:rPr>
                              <w:drawing>
                                <wp:inline distT="0" distB="0" distL="0" distR="0" wp14:anchorId="201251B7" wp14:editId="79D5A05C">
                                  <wp:extent cx="2959678" cy="1725930"/>
                                  <wp:effectExtent l="0" t="0" r="0" b="0"/>
                                  <wp:docPr id="45" name="Picture 45" descr="C:\Users\HP 2000\Desktop\Nouveau dossier (2)\IMG_20181015_093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 2000\Desktop\Nouveau dossier (2)\IMG_20181015_09373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60314" cy="1726301"/>
                                          </a:xfrm>
                                          <a:prstGeom prst="rect">
                                            <a:avLst/>
                                          </a:prstGeom>
                                          <a:noFill/>
                                          <a:ln>
                                            <a:noFill/>
                                          </a:ln>
                                        </pic:spPr>
                                      </pic:pic>
                                    </a:graphicData>
                                  </a:graphic>
                                </wp:inline>
                              </w:drawing>
                            </w:r>
                          </w:p>
                          <w:p w:rsidR="001A4468" w:rsidRDefault="001A4468" w:rsidP="002556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position:absolute;margin-left:248.75pt;margin-top:50.55pt;width:242.65pt;height:1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">
                <v:textbox>
                  <w:txbxContent>
                    <w:p w:rsidR="001A4468" w:rsidRDefault="001A4468" w:rsidP="00255612">
                      <w:r w:rsidRPr="00B35151">
                        <w:rPr>
                          <w:noProof/>
                          <w:lang w:eastAsia="fr-FR"/>
                        </w:rPr>
                        <w:drawing>
                          <wp:inline distT="0" distB="0" distL="0" distR="0" wp14:anchorId="201251B7" wp14:editId="79D5A05C">
                            <wp:extent cx="2959678" cy="1725930"/>
                            <wp:effectExtent l="0" t="0" r="0" b="0"/>
                            <wp:docPr id="45" name="Picture 45" descr="C:\Users\HP 2000\Desktop\Nouveau dossier (2)\IMG_20181015_093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 2000\Desktop\Nouveau dossier (2)\IMG_20181015_09373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60314" cy="1726301"/>
                                    </a:xfrm>
                                    <a:prstGeom prst="rect">
                                      <a:avLst/>
                                    </a:prstGeom>
                                    <a:noFill/>
                                    <a:ln>
                                      <a:noFill/>
                                    </a:ln>
                                  </pic:spPr>
                                </pic:pic>
                              </a:graphicData>
                            </a:graphic>
                          </wp:inline>
                        </w:drawing>
                      </w:r>
                    </w:p>
                    <w:p w:rsidR="001A4468" w:rsidRDefault="001A4468" w:rsidP="00255612"/>
                  </w:txbxContent>
                </v:textbox>
              </v:shape>
            </w:pict>
          </mc:Fallback>
        </mc:AlternateContent>
      </w:r>
    </w:p>
    <w:sectPr w:rsidR="00A11055" w:rsidRPr="005F464C" w:rsidSect="00BC613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A98" w:rsidRDefault="005C7A98" w:rsidP="00EA4B97">
      <w:pPr>
        <w:spacing w:after="0" w:line="240" w:lineRule="auto"/>
      </w:pPr>
      <w:r>
        <w:separator/>
      </w:r>
    </w:p>
  </w:endnote>
  <w:endnote w:type="continuationSeparator" w:id="0">
    <w:p w:rsidR="005C7A98" w:rsidRDefault="005C7A98" w:rsidP="00EA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Arial"/>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668516"/>
      <w:docPartObj>
        <w:docPartGallery w:val="Page Numbers (Bottom of Page)"/>
        <w:docPartUnique/>
      </w:docPartObj>
    </w:sdtPr>
    <w:sdtEndPr/>
    <w:sdtContent>
      <w:p w:rsidR="001A4468" w:rsidRDefault="001D058B">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12065" t="6350" r="10160" b="508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A4468" w:rsidRDefault="001A4468">
                              <w:pPr>
                                <w:jc w:val="center"/>
                              </w:pPr>
                              <w:r>
                                <w:fldChar w:fldCharType="begin"/>
                              </w:r>
                              <w:r>
                                <w:instrText>PAGE    \* MERGEFORMAT</w:instrText>
                              </w:r>
                              <w:r>
                                <w:fldChar w:fldCharType="separate"/>
                              </w:r>
                              <w:r w:rsidR="00854B6E" w:rsidRPr="00854B6E">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42"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" o:allowincell="f" adj="14135" strokecolor="gray" strokeweight=".25pt">
                  <v:textbox>
                    <w:txbxContent>
                      <w:p w:rsidR="001A4468" w:rsidRDefault="001A4468">
                        <w:pPr>
                          <w:jc w:val="center"/>
                        </w:pPr>
                        <w:r>
                          <w:fldChar w:fldCharType="begin"/>
                        </w:r>
                        <w:r>
                          <w:instrText>PAGE    \* MERGEFORMAT</w:instrText>
                        </w:r>
                        <w:r>
                          <w:fldChar w:fldCharType="separate"/>
                        </w:r>
                        <w:r w:rsidR="00854B6E" w:rsidRPr="00854B6E">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A98" w:rsidRDefault="005C7A98" w:rsidP="00EA4B97">
      <w:pPr>
        <w:spacing w:after="0" w:line="240" w:lineRule="auto"/>
      </w:pPr>
      <w:r>
        <w:separator/>
      </w:r>
    </w:p>
  </w:footnote>
  <w:footnote w:type="continuationSeparator" w:id="0">
    <w:p w:rsidR="005C7A98" w:rsidRDefault="005C7A98" w:rsidP="00EA4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407"/>
    <w:multiLevelType w:val="hybridMultilevel"/>
    <w:tmpl w:val="E49E09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51B74"/>
    <w:multiLevelType w:val="hybridMultilevel"/>
    <w:tmpl w:val="2AEE778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B4439"/>
    <w:multiLevelType w:val="hybridMultilevel"/>
    <w:tmpl w:val="FAE27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D29E5"/>
    <w:multiLevelType w:val="hybridMultilevel"/>
    <w:tmpl w:val="0DB40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716FB"/>
    <w:multiLevelType w:val="hybridMultilevel"/>
    <w:tmpl w:val="B2DE5BBE"/>
    <w:lvl w:ilvl="0" w:tplc="A16C51F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D12D37"/>
    <w:multiLevelType w:val="hybridMultilevel"/>
    <w:tmpl w:val="F186529C"/>
    <w:lvl w:ilvl="0" w:tplc="040C0001">
      <w:start w:val="1"/>
      <w:numFmt w:val="bullet"/>
      <w:lvlText w:val=""/>
      <w:lvlJc w:val="left"/>
      <w:pPr>
        <w:ind w:left="1516" w:hanging="360"/>
      </w:pPr>
      <w:rPr>
        <w:rFonts w:ascii="Symbol" w:hAnsi="Symbol" w:hint="default"/>
      </w:rPr>
    </w:lvl>
    <w:lvl w:ilvl="1" w:tplc="040C0003" w:tentative="1">
      <w:start w:val="1"/>
      <w:numFmt w:val="bullet"/>
      <w:lvlText w:val="o"/>
      <w:lvlJc w:val="left"/>
      <w:pPr>
        <w:ind w:left="2236" w:hanging="360"/>
      </w:pPr>
      <w:rPr>
        <w:rFonts w:ascii="Courier New" w:hAnsi="Courier New" w:cs="Courier New" w:hint="default"/>
      </w:rPr>
    </w:lvl>
    <w:lvl w:ilvl="2" w:tplc="040C0005" w:tentative="1">
      <w:start w:val="1"/>
      <w:numFmt w:val="bullet"/>
      <w:lvlText w:val=""/>
      <w:lvlJc w:val="left"/>
      <w:pPr>
        <w:ind w:left="2956" w:hanging="360"/>
      </w:pPr>
      <w:rPr>
        <w:rFonts w:ascii="Wingdings" w:hAnsi="Wingdings" w:hint="default"/>
      </w:rPr>
    </w:lvl>
    <w:lvl w:ilvl="3" w:tplc="040C0001" w:tentative="1">
      <w:start w:val="1"/>
      <w:numFmt w:val="bullet"/>
      <w:lvlText w:val=""/>
      <w:lvlJc w:val="left"/>
      <w:pPr>
        <w:ind w:left="3676" w:hanging="360"/>
      </w:pPr>
      <w:rPr>
        <w:rFonts w:ascii="Symbol" w:hAnsi="Symbol" w:hint="default"/>
      </w:rPr>
    </w:lvl>
    <w:lvl w:ilvl="4" w:tplc="040C0003" w:tentative="1">
      <w:start w:val="1"/>
      <w:numFmt w:val="bullet"/>
      <w:lvlText w:val="o"/>
      <w:lvlJc w:val="left"/>
      <w:pPr>
        <w:ind w:left="4396" w:hanging="360"/>
      </w:pPr>
      <w:rPr>
        <w:rFonts w:ascii="Courier New" w:hAnsi="Courier New" w:cs="Courier New" w:hint="default"/>
      </w:rPr>
    </w:lvl>
    <w:lvl w:ilvl="5" w:tplc="040C0005" w:tentative="1">
      <w:start w:val="1"/>
      <w:numFmt w:val="bullet"/>
      <w:lvlText w:val=""/>
      <w:lvlJc w:val="left"/>
      <w:pPr>
        <w:ind w:left="5116" w:hanging="360"/>
      </w:pPr>
      <w:rPr>
        <w:rFonts w:ascii="Wingdings" w:hAnsi="Wingdings" w:hint="default"/>
      </w:rPr>
    </w:lvl>
    <w:lvl w:ilvl="6" w:tplc="040C0001" w:tentative="1">
      <w:start w:val="1"/>
      <w:numFmt w:val="bullet"/>
      <w:lvlText w:val=""/>
      <w:lvlJc w:val="left"/>
      <w:pPr>
        <w:ind w:left="5836" w:hanging="360"/>
      </w:pPr>
      <w:rPr>
        <w:rFonts w:ascii="Symbol" w:hAnsi="Symbol" w:hint="default"/>
      </w:rPr>
    </w:lvl>
    <w:lvl w:ilvl="7" w:tplc="040C0003" w:tentative="1">
      <w:start w:val="1"/>
      <w:numFmt w:val="bullet"/>
      <w:lvlText w:val="o"/>
      <w:lvlJc w:val="left"/>
      <w:pPr>
        <w:ind w:left="6556" w:hanging="360"/>
      </w:pPr>
      <w:rPr>
        <w:rFonts w:ascii="Courier New" w:hAnsi="Courier New" w:cs="Courier New" w:hint="default"/>
      </w:rPr>
    </w:lvl>
    <w:lvl w:ilvl="8" w:tplc="040C0005" w:tentative="1">
      <w:start w:val="1"/>
      <w:numFmt w:val="bullet"/>
      <w:lvlText w:val=""/>
      <w:lvlJc w:val="left"/>
      <w:pPr>
        <w:ind w:left="7276" w:hanging="360"/>
      </w:pPr>
      <w:rPr>
        <w:rFonts w:ascii="Wingdings" w:hAnsi="Wingdings" w:hint="default"/>
      </w:rPr>
    </w:lvl>
  </w:abstractNum>
  <w:abstractNum w:abstractNumId="6" w15:restartNumberingAfterBreak="0">
    <w:nsid w:val="22C75420"/>
    <w:multiLevelType w:val="hybridMultilevel"/>
    <w:tmpl w:val="1A465D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8728C"/>
    <w:multiLevelType w:val="hybridMultilevel"/>
    <w:tmpl w:val="8788FDC4"/>
    <w:lvl w:ilvl="0" w:tplc="89B207FC">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8" w15:restartNumberingAfterBreak="0">
    <w:nsid w:val="2893590F"/>
    <w:multiLevelType w:val="hybridMultilevel"/>
    <w:tmpl w:val="9BC8C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C2532C"/>
    <w:multiLevelType w:val="hybridMultilevel"/>
    <w:tmpl w:val="2328F8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572DD8"/>
    <w:multiLevelType w:val="hybridMultilevel"/>
    <w:tmpl w:val="70583D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E04513"/>
    <w:multiLevelType w:val="hybridMultilevel"/>
    <w:tmpl w:val="64C665E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A0199"/>
    <w:multiLevelType w:val="hybridMultilevel"/>
    <w:tmpl w:val="FB800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0E50CC"/>
    <w:multiLevelType w:val="hybridMultilevel"/>
    <w:tmpl w:val="D494B9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75E1E82"/>
    <w:multiLevelType w:val="hybridMultilevel"/>
    <w:tmpl w:val="1EE20A38"/>
    <w:lvl w:ilvl="0" w:tplc="040C0001">
      <w:start w:val="1"/>
      <w:numFmt w:val="bullet"/>
      <w:lvlText w:val=""/>
      <w:lvlJc w:val="left"/>
      <w:pPr>
        <w:ind w:left="807" w:hanging="360"/>
      </w:pPr>
      <w:rPr>
        <w:rFonts w:ascii="Symbol" w:hAnsi="Symbol" w:hint="default"/>
      </w:rPr>
    </w:lvl>
    <w:lvl w:ilvl="1" w:tplc="040C0003" w:tentative="1">
      <w:start w:val="1"/>
      <w:numFmt w:val="bullet"/>
      <w:lvlText w:val="o"/>
      <w:lvlJc w:val="left"/>
      <w:pPr>
        <w:ind w:left="1527" w:hanging="360"/>
      </w:pPr>
      <w:rPr>
        <w:rFonts w:ascii="Courier New" w:hAnsi="Courier New" w:cs="Courier New" w:hint="default"/>
      </w:rPr>
    </w:lvl>
    <w:lvl w:ilvl="2" w:tplc="040C0005" w:tentative="1">
      <w:start w:val="1"/>
      <w:numFmt w:val="bullet"/>
      <w:lvlText w:val=""/>
      <w:lvlJc w:val="left"/>
      <w:pPr>
        <w:ind w:left="2247" w:hanging="360"/>
      </w:pPr>
      <w:rPr>
        <w:rFonts w:ascii="Wingdings" w:hAnsi="Wingdings" w:hint="default"/>
      </w:rPr>
    </w:lvl>
    <w:lvl w:ilvl="3" w:tplc="040C0001" w:tentative="1">
      <w:start w:val="1"/>
      <w:numFmt w:val="bullet"/>
      <w:lvlText w:val=""/>
      <w:lvlJc w:val="left"/>
      <w:pPr>
        <w:ind w:left="2967" w:hanging="360"/>
      </w:pPr>
      <w:rPr>
        <w:rFonts w:ascii="Symbol" w:hAnsi="Symbol" w:hint="default"/>
      </w:rPr>
    </w:lvl>
    <w:lvl w:ilvl="4" w:tplc="040C0003" w:tentative="1">
      <w:start w:val="1"/>
      <w:numFmt w:val="bullet"/>
      <w:lvlText w:val="o"/>
      <w:lvlJc w:val="left"/>
      <w:pPr>
        <w:ind w:left="3687" w:hanging="360"/>
      </w:pPr>
      <w:rPr>
        <w:rFonts w:ascii="Courier New" w:hAnsi="Courier New" w:cs="Courier New" w:hint="default"/>
      </w:rPr>
    </w:lvl>
    <w:lvl w:ilvl="5" w:tplc="040C0005" w:tentative="1">
      <w:start w:val="1"/>
      <w:numFmt w:val="bullet"/>
      <w:lvlText w:val=""/>
      <w:lvlJc w:val="left"/>
      <w:pPr>
        <w:ind w:left="4407" w:hanging="360"/>
      </w:pPr>
      <w:rPr>
        <w:rFonts w:ascii="Wingdings" w:hAnsi="Wingdings" w:hint="default"/>
      </w:rPr>
    </w:lvl>
    <w:lvl w:ilvl="6" w:tplc="040C0001" w:tentative="1">
      <w:start w:val="1"/>
      <w:numFmt w:val="bullet"/>
      <w:lvlText w:val=""/>
      <w:lvlJc w:val="left"/>
      <w:pPr>
        <w:ind w:left="5127" w:hanging="360"/>
      </w:pPr>
      <w:rPr>
        <w:rFonts w:ascii="Symbol" w:hAnsi="Symbol" w:hint="default"/>
      </w:rPr>
    </w:lvl>
    <w:lvl w:ilvl="7" w:tplc="040C0003" w:tentative="1">
      <w:start w:val="1"/>
      <w:numFmt w:val="bullet"/>
      <w:lvlText w:val="o"/>
      <w:lvlJc w:val="left"/>
      <w:pPr>
        <w:ind w:left="5847" w:hanging="360"/>
      </w:pPr>
      <w:rPr>
        <w:rFonts w:ascii="Courier New" w:hAnsi="Courier New" w:cs="Courier New" w:hint="default"/>
      </w:rPr>
    </w:lvl>
    <w:lvl w:ilvl="8" w:tplc="040C0005" w:tentative="1">
      <w:start w:val="1"/>
      <w:numFmt w:val="bullet"/>
      <w:lvlText w:val=""/>
      <w:lvlJc w:val="left"/>
      <w:pPr>
        <w:ind w:left="6567" w:hanging="360"/>
      </w:pPr>
      <w:rPr>
        <w:rFonts w:ascii="Wingdings" w:hAnsi="Wingdings" w:hint="default"/>
      </w:rPr>
    </w:lvl>
  </w:abstractNum>
  <w:abstractNum w:abstractNumId="15" w15:restartNumberingAfterBreak="0">
    <w:nsid w:val="47AA775A"/>
    <w:multiLevelType w:val="hybridMultilevel"/>
    <w:tmpl w:val="2980621C"/>
    <w:lvl w:ilvl="0" w:tplc="040C0001">
      <w:start w:val="1"/>
      <w:numFmt w:val="bullet"/>
      <w:lvlText w:val=""/>
      <w:lvlJc w:val="left"/>
      <w:pPr>
        <w:ind w:left="1527" w:hanging="360"/>
      </w:pPr>
      <w:rPr>
        <w:rFonts w:ascii="Symbol" w:hAnsi="Symbol" w:hint="default"/>
      </w:rPr>
    </w:lvl>
    <w:lvl w:ilvl="1" w:tplc="040C0003" w:tentative="1">
      <w:start w:val="1"/>
      <w:numFmt w:val="bullet"/>
      <w:lvlText w:val="o"/>
      <w:lvlJc w:val="left"/>
      <w:pPr>
        <w:ind w:left="2247" w:hanging="360"/>
      </w:pPr>
      <w:rPr>
        <w:rFonts w:ascii="Courier New" w:hAnsi="Courier New" w:cs="Courier New" w:hint="default"/>
      </w:rPr>
    </w:lvl>
    <w:lvl w:ilvl="2" w:tplc="040C0005" w:tentative="1">
      <w:start w:val="1"/>
      <w:numFmt w:val="bullet"/>
      <w:lvlText w:val=""/>
      <w:lvlJc w:val="left"/>
      <w:pPr>
        <w:ind w:left="2967" w:hanging="360"/>
      </w:pPr>
      <w:rPr>
        <w:rFonts w:ascii="Wingdings" w:hAnsi="Wingdings" w:hint="default"/>
      </w:rPr>
    </w:lvl>
    <w:lvl w:ilvl="3" w:tplc="040C0001" w:tentative="1">
      <w:start w:val="1"/>
      <w:numFmt w:val="bullet"/>
      <w:lvlText w:val=""/>
      <w:lvlJc w:val="left"/>
      <w:pPr>
        <w:ind w:left="3687" w:hanging="360"/>
      </w:pPr>
      <w:rPr>
        <w:rFonts w:ascii="Symbol" w:hAnsi="Symbol" w:hint="default"/>
      </w:rPr>
    </w:lvl>
    <w:lvl w:ilvl="4" w:tplc="040C0003" w:tentative="1">
      <w:start w:val="1"/>
      <w:numFmt w:val="bullet"/>
      <w:lvlText w:val="o"/>
      <w:lvlJc w:val="left"/>
      <w:pPr>
        <w:ind w:left="4407" w:hanging="360"/>
      </w:pPr>
      <w:rPr>
        <w:rFonts w:ascii="Courier New" w:hAnsi="Courier New" w:cs="Courier New" w:hint="default"/>
      </w:rPr>
    </w:lvl>
    <w:lvl w:ilvl="5" w:tplc="040C0005" w:tentative="1">
      <w:start w:val="1"/>
      <w:numFmt w:val="bullet"/>
      <w:lvlText w:val=""/>
      <w:lvlJc w:val="left"/>
      <w:pPr>
        <w:ind w:left="5127" w:hanging="360"/>
      </w:pPr>
      <w:rPr>
        <w:rFonts w:ascii="Wingdings" w:hAnsi="Wingdings" w:hint="default"/>
      </w:rPr>
    </w:lvl>
    <w:lvl w:ilvl="6" w:tplc="040C0001" w:tentative="1">
      <w:start w:val="1"/>
      <w:numFmt w:val="bullet"/>
      <w:lvlText w:val=""/>
      <w:lvlJc w:val="left"/>
      <w:pPr>
        <w:ind w:left="5847" w:hanging="360"/>
      </w:pPr>
      <w:rPr>
        <w:rFonts w:ascii="Symbol" w:hAnsi="Symbol" w:hint="default"/>
      </w:rPr>
    </w:lvl>
    <w:lvl w:ilvl="7" w:tplc="040C0003" w:tentative="1">
      <w:start w:val="1"/>
      <w:numFmt w:val="bullet"/>
      <w:lvlText w:val="o"/>
      <w:lvlJc w:val="left"/>
      <w:pPr>
        <w:ind w:left="6567" w:hanging="360"/>
      </w:pPr>
      <w:rPr>
        <w:rFonts w:ascii="Courier New" w:hAnsi="Courier New" w:cs="Courier New" w:hint="default"/>
      </w:rPr>
    </w:lvl>
    <w:lvl w:ilvl="8" w:tplc="040C0005" w:tentative="1">
      <w:start w:val="1"/>
      <w:numFmt w:val="bullet"/>
      <w:lvlText w:val=""/>
      <w:lvlJc w:val="left"/>
      <w:pPr>
        <w:ind w:left="7287" w:hanging="360"/>
      </w:pPr>
      <w:rPr>
        <w:rFonts w:ascii="Wingdings" w:hAnsi="Wingdings" w:hint="default"/>
      </w:rPr>
    </w:lvl>
  </w:abstractNum>
  <w:abstractNum w:abstractNumId="16" w15:restartNumberingAfterBreak="0">
    <w:nsid w:val="5419155D"/>
    <w:multiLevelType w:val="hybridMultilevel"/>
    <w:tmpl w:val="928EC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787D6B"/>
    <w:multiLevelType w:val="hybridMultilevel"/>
    <w:tmpl w:val="94F4BCEE"/>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E73F9"/>
    <w:multiLevelType w:val="hybridMultilevel"/>
    <w:tmpl w:val="E7E4BC46"/>
    <w:lvl w:ilvl="0" w:tplc="7890B204">
      <w:start w:val="4"/>
      <w:numFmt w:val="bullet"/>
      <w:lvlText w:val="-"/>
      <w:lvlJc w:val="left"/>
      <w:pPr>
        <w:ind w:left="720" w:hanging="360"/>
      </w:pPr>
      <w:rPr>
        <w:rFonts w:ascii="Andalus" w:eastAsia="Calibri"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A2EA9"/>
    <w:multiLevelType w:val="hybridMultilevel"/>
    <w:tmpl w:val="866A28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763CE"/>
    <w:multiLevelType w:val="hybridMultilevel"/>
    <w:tmpl w:val="625E17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871A81"/>
    <w:multiLevelType w:val="hybridMultilevel"/>
    <w:tmpl w:val="0F9C3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8"/>
  </w:num>
  <w:num w:numId="4">
    <w:abstractNumId w:val="7"/>
  </w:num>
  <w:num w:numId="5">
    <w:abstractNumId w:val="3"/>
  </w:num>
  <w:num w:numId="6">
    <w:abstractNumId w:val="10"/>
  </w:num>
  <w:num w:numId="7">
    <w:abstractNumId w:val="2"/>
  </w:num>
  <w:num w:numId="8">
    <w:abstractNumId w:val="17"/>
  </w:num>
  <w:num w:numId="9">
    <w:abstractNumId w:val="9"/>
  </w:num>
  <w:num w:numId="10">
    <w:abstractNumId w:val="11"/>
  </w:num>
  <w:num w:numId="11">
    <w:abstractNumId w:val="20"/>
  </w:num>
  <w:num w:numId="12">
    <w:abstractNumId w:val="1"/>
  </w:num>
  <w:num w:numId="13">
    <w:abstractNumId w:val="5"/>
  </w:num>
  <w:num w:numId="14">
    <w:abstractNumId w:val="13"/>
  </w:num>
  <w:num w:numId="15">
    <w:abstractNumId w:val="14"/>
  </w:num>
  <w:num w:numId="16">
    <w:abstractNumId w:val="15"/>
  </w:num>
  <w:num w:numId="17">
    <w:abstractNumId w:val="12"/>
  </w:num>
  <w:num w:numId="18">
    <w:abstractNumId w:val="8"/>
  </w:num>
  <w:num w:numId="19">
    <w:abstractNumId w:val="19"/>
  </w:num>
  <w:num w:numId="20">
    <w:abstractNumId w:val="6"/>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F9"/>
    <w:rsid w:val="0000678E"/>
    <w:rsid w:val="000A4A0F"/>
    <w:rsid w:val="000A7110"/>
    <w:rsid w:val="000F779A"/>
    <w:rsid w:val="00111319"/>
    <w:rsid w:val="0011422B"/>
    <w:rsid w:val="00117C55"/>
    <w:rsid w:val="0017594F"/>
    <w:rsid w:val="001A4468"/>
    <w:rsid w:val="001B7C4C"/>
    <w:rsid w:val="001D058B"/>
    <w:rsid w:val="001F1DEB"/>
    <w:rsid w:val="00210EEE"/>
    <w:rsid w:val="00223DE2"/>
    <w:rsid w:val="00232C38"/>
    <w:rsid w:val="00236602"/>
    <w:rsid w:val="00255612"/>
    <w:rsid w:val="00292DC7"/>
    <w:rsid w:val="002C69D2"/>
    <w:rsid w:val="002D637E"/>
    <w:rsid w:val="002F4CA7"/>
    <w:rsid w:val="00350B46"/>
    <w:rsid w:val="003A07C8"/>
    <w:rsid w:val="003A1AB4"/>
    <w:rsid w:val="003D663F"/>
    <w:rsid w:val="0041698B"/>
    <w:rsid w:val="00416D2A"/>
    <w:rsid w:val="0047643A"/>
    <w:rsid w:val="0048663F"/>
    <w:rsid w:val="00486C73"/>
    <w:rsid w:val="00490899"/>
    <w:rsid w:val="004B0479"/>
    <w:rsid w:val="004D0D51"/>
    <w:rsid w:val="004D1041"/>
    <w:rsid w:val="005207CD"/>
    <w:rsid w:val="0055167F"/>
    <w:rsid w:val="00587A3A"/>
    <w:rsid w:val="005952CF"/>
    <w:rsid w:val="005C7A98"/>
    <w:rsid w:val="005F1CAE"/>
    <w:rsid w:val="005F2BAD"/>
    <w:rsid w:val="005F464C"/>
    <w:rsid w:val="006027B2"/>
    <w:rsid w:val="00612298"/>
    <w:rsid w:val="00696C62"/>
    <w:rsid w:val="007032B4"/>
    <w:rsid w:val="007163D8"/>
    <w:rsid w:val="00721F45"/>
    <w:rsid w:val="007851FD"/>
    <w:rsid w:val="00787AB9"/>
    <w:rsid w:val="007A0594"/>
    <w:rsid w:val="007B1AE0"/>
    <w:rsid w:val="007D1900"/>
    <w:rsid w:val="00800B40"/>
    <w:rsid w:val="0083501B"/>
    <w:rsid w:val="00851C5E"/>
    <w:rsid w:val="00852127"/>
    <w:rsid w:val="00854B6E"/>
    <w:rsid w:val="00876498"/>
    <w:rsid w:val="00885695"/>
    <w:rsid w:val="008872D3"/>
    <w:rsid w:val="008C0397"/>
    <w:rsid w:val="00916536"/>
    <w:rsid w:val="009174FF"/>
    <w:rsid w:val="009B14FC"/>
    <w:rsid w:val="009B7C1B"/>
    <w:rsid w:val="009C1F07"/>
    <w:rsid w:val="009F3782"/>
    <w:rsid w:val="00A1017D"/>
    <w:rsid w:val="00A11055"/>
    <w:rsid w:val="00A31405"/>
    <w:rsid w:val="00A42858"/>
    <w:rsid w:val="00A5631F"/>
    <w:rsid w:val="00A6461E"/>
    <w:rsid w:val="00A83570"/>
    <w:rsid w:val="00A96D3B"/>
    <w:rsid w:val="00AB5878"/>
    <w:rsid w:val="00AE4B8F"/>
    <w:rsid w:val="00B27FDD"/>
    <w:rsid w:val="00B41CDE"/>
    <w:rsid w:val="00B568E4"/>
    <w:rsid w:val="00B71C65"/>
    <w:rsid w:val="00B764FA"/>
    <w:rsid w:val="00B80946"/>
    <w:rsid w:val="00BC613A"/>
    <w:rsid w:val="00BD0C4D"/>
    <w:rsid w:val="00BE495B"/>
    <w:rsid w:val="00BF1D45"/>
    <w:rsid w:val="00C37AF9"/>
    <w:rsid w:val="00C82F59"/>
    <w:rsid w:val="00C96BB8"/>
    <w:rsid w:val="00CD5C2F"/>
    <w:rsid w:val="00CF0A0E"/>
    <w:rsid w:val="00CF2EC9"/>
    <w:rsid w:val="00CF3FD9"/>
    <w:rsid w:val="00D030B5"/>
    <w:rsid w:val="00D05CBC"/>
    <w:rsid w:val="00D20AB1"/>
    <w:rsid w:val="00D24263"/>
    <w:rsid w:val="00D5231A"/>
    <w:rsid w:val="00D6409E"/>
    <w:rsid w:val="00D84B04"/>
    <w:rsid w:val="00D97462"/>
    <w:rsid w:val="00DC1E95"/>
    <w:rsid w:val="00E1073C"/>
    <w:rsid w:val="00E20207"/>
    <w:rsid w:val="00E51E1C"/>
    <w:rsid w:val="00E97374"/>
    <w:rsid w:val="00EA4B97"/>
    <w:rsid w:val="00EB43AC"/>
    <w:rsid w:val="00F06FCA"/>
    <w:rsid w:val="00F134A6"/>
    <w:rsid w:val="00F2152C"/>
    <w:rsid w:val="00F45AE6"/>
    <w:rsid w:val="00F61D22"/>
    <w:rsid w:val="00FB09A0"/>
    <w:rsid w:val="00FB1A48"/>
    <w:rsid w:val="00FC517D"/>
    <w:rsid w:val="00FC73C6"/>
    <w:rsid w:val="00FE0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8931"/>
  <w15:docId w15:val="{465BBC20-AEC6-4E96-ADF3-EB5009AC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63F"/>
  </w:style>
  <w:style w:type="paragraph" w:styleId="Titre1">
    <w:name w:val="heading 1"/>
    <w:basedOn w:val="Normal"/>
    <w:next w:val="Normal"/>
    <w:link w:val="Titre1Car"/>
    <w:uiPriority w:val="9"/>
    <w:qFormat/>
    <w:rsid w:val="00F06FCA"/>
    <w:pPr>
      <w:keepNext/>
      <w:keepLines/>
      <w:spacing w:before="480" w:after="0"/>
      <w:outlineLvl w:val="0"/>
    </w:pPr>
    <w:rPr>
      <w:rFonts w:ascii="Cambria" w:eastAsia="Times New Roman" w:hAnsi="Cambria" w:cs="Times New Roman"/>
      <w:b/>
      <w:bCs/>
      <w:color w:val="365F91"/>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e couleur - Accent 11"/>
    <w:basedOn w:val="Normal"/>
    <w:link w:val="ParagraphedelisteCar"/>
    <w:uiPriority w:val="34"/>
    <w:qFormat/>
    <w:rsid w:val="00C37AF9"/>
    <w:pPr>
      <w:ind w:left="720"/>
      <w:contextualSpacing/>
    </w:pPr>
  </w:style>
  <w:style w:type="paragraph" w:styleId="PrformatHTML">
    <w:name w:val="HTML Preformatted"/>
    <w:basedOn w:val="Normal"/>
    <w:link w:val="PrformatHTMLCar"/>
    <w:uiPriority w:val="99"/>
    <w:semiHidden/>
    <w:unhideWhenUsed/>
    <w:rsid w:val="00C3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C37AF9"/>
    <w:rPr>
      <w:rFonts w:ascii="Courier New" w:eastAsia="Times New Roman" w:hAnsi="Courier New" w:cs="Courier New"/>
      <w:sz w:val="20"/>
      <w:szCs w:val="20"/>
      <w:lang w:eastAsia="fr-FR"/>
    </w:rPr>
  </w:style>
  <w:style w:type="character" w:customStyle="1" w:styleId="ParagraphedelisteCar">
    <w:name w:val="Paragraphe de liste Car"/>
    <w:aliases w:val="Bullets Car,Liste couleur - Accent 11 Car"/>
    <w:basedOn w:val="Policepardfaut"/>
    <w:link w:val="Paragraphedeliste"/>
    <w:uiPriority w:val="34"/>
    <w:rsid w:val="00C37AF9"/>
  </w:style>
  <w:style w:type="paragraph" w:styleId="En-tte">
    <w:name w:val="header"/>
    <w:basedOn w:val="Normal"/>
    <w:link w:val="En-tteCar"/>
    <w:uiPriority w:val="99"/>
    <w:unhideWhenUsed/>
    <w:rsid w:val="00EA4B97"/>
    <w:pPr>
      <w:tabs>
        <w:tab w:val="center" w:pos="4536"/>
        <w:tab w:val="right" w:pos="9072"/>
      </w:tabs>
      <w:spacing w:after="0" w:line="240" w:lineRule="auto"/>
    </w:pPr>
  </w:style>
  <w:style w:type="character" w:customStyle="1" w:styleId="En-tteCar">
    <w:name w:val="En-tête Car"/>
    <w:basedOn w:val="Policepardfaut"/>
    <w:link w:val="En-tte"/>
    <w:uiPriority w:val="99"/>
    <w:rsid w:val="00EA4B97"/>
  </w:style>
  <w:style w:type="paragraph" w:styleId="Pieddepage">
    <w:name w:val="footer"/>
    <w:basedOn w:val="Normal"/>
    <w:link w:val="PieddepageCar"/>
    <w:uiPriority w:val="99"/>
    <w:unhideWhenUsed/>
    <w:rsid w:val="00EA4B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B97"/>
  </w:style>
  <w:style w:type="paragraph" w:styleId="Textedebulles">
    <w:name w:val="Balloon Text"/>
    <w:basedOn w:val="Normal"/>
    <w:link w:val="TextedebullesCar"/>
    <w:uiPriority w:val="99"/>
    <w:semiHidden/>
    <w:unhideWhenUsed/>
    <w:rsid w:val="00A11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055"/>
    <w:rPr>
      <w:rFonts w:ascii="Tahoma" w:hAnsi="Tahoma" w:cs="Tahoma"/>
      <w:sz w:val="16"/>
      <w:szCs w:val="16"/>
    </w:rPr>
  </w:style>
  <w:style w:type="character" w:customStyle="1" w:styleId="Titre1Car">
    <w:name w:val="Titre 1 Car"/>
    <w:basedOn w:val="Policepardfaut"/>
    <w:link w:val="Titre1"/>
    <w:uiPriority w:val="9"/>
    <w:rsid w:val="00F06FCA"/>
    <w:rPr>
      <w:rFonts w:ascii="Cambria" w:eastAsia="Times New Roman" w:hAnsi="Cambria" w:cs="Times New Roman"/>
      <w:b/>
      <w:bCs/>
      <w:color w:val="365F91"/>
      <w:sz w:val="28"/>
      <w:szCs w:val="28"/>
      <w:lang w:val="en-US"/>
    </w:rPr>
  </w:style>
  <w:style w:type="paragraph" w:styleId="En-ttedetabledesmatires">
    <w:name w:val="TOC Heading"/>
    <w:basedOn w:val="Titre1"/>
    <w:next w:val="Normal"/>
    <w:uiPriority w:val="39"/>
    <w:unhideWhenUsed/>
    <w:qFormat/>
    <w:rsid w:val="00B27FDD"/>
    <w:pPr>
      <w:spacing w:before="240" w:line="259" w:lineRule="auto"/>
      <w:outlineLvl w:val="9"/>
    </w:pPr>
    <w:rPr>
      <w:rFonts w:ascii="Calibri Light" w:hAnsi="Calibri Light"/>
      <w:b w:val="0"/>
      <w:bCs w:val="0"/>
      <w:color w:val="2E74B5"/>
      <w:sz w:val="32"/>
      <w:szCs w:val="32"/>
      <w:lang w:val="fr-FR" w:eastAsia="fr-FR"/>
    </w:rPr>
  </w:style>
  <w:style w:type="paragraph" w:styleId="TM1">
    <w:name w:val="toc 1"/>
    <w:basedOn w:val="Normal"/>
    <w:next w:val="Normal"/>
    <w:autoRedefine/>
    <w:uiPriority w:val="39"/>
    <w:unhideWhenUsed/>
    <w:rsid w:val="00B27FDD"/>
    <w:rPr>
      <w:rFonts w:ascii="Calibri" w:eastAsia="Calibri" w:hAnsi="Calibri" w:cs="Times New Roman"/>
      <w:lang w:val="en-US"/>
    </w:rPr>
  </w:style>
  <w:style w:type="character" w:styleId="Lienhypertexte">
    <w:name w:val="Hyperlink"/>
    <w:uiPriority w:val="99"/>
    <w:unhideWhenUsed/>
    <w:rsid w:val="00B27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F1A4-136D-4B26-B7E2-8ECA7750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2118</Words>
  <Characters>11649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PASSP</dc:creator>
  <cp:lastModifiedBy>Moustapha GROVOGUI</cp:lastModifiedBy>
  <cp:revision>4</cp:revision>
  <dcterms:created xsi:type="dcterms:W3CDTF">2018-11-12T11:30:00Z</dcterms:created>
  <dcterms:modified xsi:type="dcterms:W3CDTF">2019-02-14T13:54:00Z</dcterms:modified>
</cp:coreProperties>
</file>